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3B" w:rsidRPr="00DA6BC8" w:rsidRDefault="002E323B" w:rsidP="00615D14">
      <w:pPr>
        <w:spacing w:after="0" w:line="276" w:lineRule="auto"/>
        <w:jc w:val="center"/>
        <w:rPr>
          <w:rFonts w:ascii="Tahoma" w:eastAsiaTheme="minorEastAsia" w:hAnsi="Tahoma" w:cs="Tahoma"/>
          <w:sz w:val="28"/>
          <w:szCs w:val="28"/>
          <w:lang w:eastAsia="ru-RU"/>
        </w:rPr>
      </w:pPr>
      <w:bookmarkStart w:id="0" w:name="_GoBack"/>
      <w:bookmarkEnd w:id="0"/>
      <w:r w:rsidRPr="00DA6BC8">
        <w:rPr>
          <w:rFonts w:ascii="Tahoma" w:eastAsiaTheme="minorEastAsia" w:hAnsi="Tahoma" w:cs="Tahoma"/>
          <w:sz w:val="28"/>
          <w:szCs w:val="28"/>
          <w:lang w:eastAsia="ru-RU"/>
        </w:rPr>
        <w:t>Филиал ГАУК ТОНБ «Специальная библиотека для слепых»</w:t>
      </w:r>
    </w:p>
    <w:p w:rsidR="002E323B" w:rsidRPr="00DA6BC8" w:rsidRDefault="002E323B" w:rsidP="00615D14">
      <w:pPr>
        <w:spacing w:after="0" w:line="276" w:lineRule="auto"/>
        <w:jc w:val="center"/>
        <w:rPr>
          <w:rFonts w:ascii="Tahoma" w:eastAsiaTheme="minorEastAsia" w:hAnsi="Tahoma" w:cs="Tahoma"/>
          <w:sz w:val="28"/>
          <w:szCs w:val="28"/>
          <w:lang w:eastAsia="ru-RU"/>
        </w:rPr>
      </w:pPr>
      <w:r w:rsidRPr="00DA6BC8">
        <w:rPr>
          <w:rFonts w:ascii="Tahoma" w:eastAsiaTheme="minorEastAsia" w:hAnsi="Tahoma" w:cs="Tahoma"/>
          <w:sz w:val="28"/>
          <w:szCs w:val="28"/>
          <w:lang w:eastAsia="ru-RU"/>
        </w:rPr>
        <w:t>Отдел формирования фондов и тифлоинформации</w:t>
      </w:r>
    </w:p>
    <w:p w:rsidR="002E323B" w:rsidRPr="00DA6BC8" w:rsidRDefault="002E323B" w:rsidP="00615D1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ahoma" w:eastAsiaTheme="minorEastAsia" w:hAnsi="Tahoma" w:cs="Tahoma"/>
          <w:b/>
          <w:bCs/>
          <w:sz w:val="32"/>
          <w:szCs w:val="32"/>
          <w:lang w:eastAsia="ru-RU"/>
        </w:rPr>
      </w:pPr>
    </w:p>
    <w:p w:rsidR="002E323B" w:rsidRPr="00DA6BC8" w:rsidRDefault="002E323B" w:rsidP="002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 w:cs="Tahoma"/>
          <w:b/>
          <w:bCs/>
          <w:sz w:val="32"/>
          <w:szCs w:val="32"/>
          <w:lang w:eastAsia="ru-RU"/>
        </w:rPr>
      </w:pPr>
    </w:p>
    <w:p w:rsidR="002E323B" w:rsidRPr="00DA6BC8" w:rsidRDefault="002E323B" w:rsidP="002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 w:cs="Tahoma"/>
          <w:b/>
          <w:bCs/>
          <w:sz w:val="32"/>
          <w:szCs w:val="32"/>
          <w:lang w:eastAsia="ru-RU"/>
        </w:rPr>
      </w:pPr>
    </w:p>
    <w:p w:rsidR="002E323B" w:rsidRPr="00DA6BC8" w:rsidRDefault="002E323B" w:rsidP="002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 w:cs="Tahoma"/>
          <w:b/>
          <w:bCs/>
          <w:sz w:val="32"/>
          <w:szCs w:val="32"/>
          <w:lang w:eastAsia="ru-RU"/>
        </w:rPr>
      </w:pPr>
    </w:p>
    <w:p w:rsidR="002E323B" w:rsidRPr="00DA6BC8" w:rsidRDefault="002E323B" w:rsidP="002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 w:cs="Tahoma"/>
          <w:b/>
          <w:bCs/>
          <w:sz w:val="32"/>
          <w:szCs w:val="32"/>
          <w:lang w:eastAsia="ru-RU"/>
        </w:rPr>
      </w:pPr>
    </w:p>
    <w:p w:rsidR="002E323B" w:rsidRPr="00DA6BC8" w:rsidRDefault="002E323B" w:rsidP="002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 w:cs="Tahoma"/>
          <w:b/>
          <w:bCs/>
          <w:sz w:val="32"/>
          <w:szCs w:val="32"/>
          <w:lang w:eastAsia="ru-RU"/>
        </w:rPr>
      </w:pPr>
    </w:p>
    <w:p w:rsidR="002E323B" w:rsidRPr="00DA6BC8" w:rsidRDefault="002E323B" w:rsidP="002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 w:cs="Tahoma"/>
          <w:b/>
          <w:bCs/>
          <w:sz w:val="32"/>
          <w:szCs w:val="32"/>
          <w:lang w:eastAsia="ru-RU"/>
        </w:rPr>
      </w:pPr>
    </w:p>
    <w:p w:rsidR="002E323B" w:rsidRPr="00DA6BC8" w:rsidRDefault="002E323B" w:rsidP="002E32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eastAsiaTheme="minorEastAsia" w:hAnsi="Tahoma" w:cs="Tahoma"/>
          <w:b/>
          <w:bCs/>
          <w:sz w:val="40"/>
          <w:szCs w:val="40"/>
          <w:lang w:eastAsia="ru-RU"/>
        </w:rPr>
      </w:pPr>
      <w:r w:rsidRPr="00DA6BC8">
        <w:rPr>
          <w:rFonts w:ascii="Tahoma" w:eastAsiaTheme="minorEastAsia" w:hAnsi="Tahoma" w:cs="Tahoma"/>
          <w:b/>
          <w:bCs/>
          <w:sz w:val="40"/>
          <w:szCs w:val="40"/>
          <w:lang w:eastAsia="ru-RU"/>
        </w:rPr>
        <w:t>«ВЕКТОР УСПЕХА»</w:t>
      </w:r>
    </w:p>
    <w:p w:rsidR="002E323B" w:rsidRDefault="002E323B" w:rsidP="002E32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eastAsiaTheme="minorEastAsia" w:hAnsi="Tahoma" w:cs="Tahoma"/>
          <w:b/>
          <w:bCs/>
          <w:sz w:val="40"/>
          <w:szCs w:val="40"/>
          <w:lang w:eastAsia="ru-RU"/>
        </w:rPr>
      </w:pPr>
      <w:r w:rsidRPr="00DA6BC8">
        <w:rPr>
          <w:rFonts w:ascii="Tahoma" w:eastAsiaTheme="minorEastAsia" w:hAnsi="Tahoma" w:cs="Tahoma"/>
          <w:b/>
          <w:bCs/>
          <w:sz w:val="40"/>
          <w:szCs w:val="40"/>
          <w:lang w:eastAsia="ru-RU"/>
        </w:rPr>
        <w:t>202</w:t>
      </w:r>
      <w:r w:rsidR="003D04F2" w:rsidRPr="00DA6BC8">
        <w:rPr>
          <w:rFonts w:ascii="Tahoma" w:eastAsiaTheme="minorEastAsia" w:hAnsi="Tahoma" w:cs="Tahoma"/>
          <w:b/>
          <w:bCs/>
          <w:sz w:val="40"/>
          <w:szCs w:val="40"/>
          <w:lang w:eastAsia="ru-RU"/>
        </w:rPr>
        <w:t>3</w:t>
      </w:r>
      <w:r w:rsidRPr="00DA6BC8">
        <w:rPr>
          <w:rFonts w:ascii="Tahoma" w:eastAsiaTheme="minorEastAsia" w:hAnsi="Tahoma" w:cs="Tahoma"/>
          <w:b/>
          <w:bCs/>
          <w:sz w:val="40"/>
          <w:szCs w:val="40"/>
          <w:lang w:eastAsia="ru-RU"/>
        </w:rPr>
        <w:t xml:space="preserve"> год</w:t>
      </w:r>
    </w:p>
    <w:p w:rsidR="00615D14" w:rsidRPr="00DA6BC8" w:rsidRDefault="00615D14" w:rsidP="002E32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eastAsiaTheme="minorEastAsia" w:hAnsi="Tahoma" w:cs="Tahoma"/>
          <w:b/>
          <w:bCs/>
          <w:sz w:val="40"/>
          <w:szCs w:val="40"/>
          <w:lang w:eastAsia="ru-RU"/>
        </w:rPr>
      </w:pPr>
    </w:p>
    <w:p w:rsidR="002E323B" w:rsidRPr="00DA6BC8" w:rsidRDefault="002E323B" w:rsidP="002E32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eastAsiaTheme="minorEastAsia" w:hAnsi="Tahoma" w:cs="Tahoma"/>
          <w:bCs/>
          <w:sz w:val="28"/>
          <w:szCs w:val="28"/>
          <w:lang w:eastAsia="ru-RU"/>
        </w:rPr>
      </w:pPr>
      <w:r w:rsidRPr="00DA6BC8">
        <w:rPr>
          <w:rFonts w:ascii="Tahoma" w:eastAsiaTheme="minorEastAsia" w:hAnsi="Tahoma" w:cs="Tahoma"/>
          <w:bCs/>
          <w:sz w:val="28"/>
          <w:szCs w:val="28"/>
          <w:lang w:eastAsia="ru-RU"/>
        </w:rPr>
        <w:t xml:space="preserve">Библиографический список </w:t>
      </w:r>
      <w:r w:rsidR="003D04F2" w:rsidRPr="00DA6BC8">
        <w:rPr>
          <w:rFonts w:ascii="Tahoma" w:eastAsiaTheme="minorEastAsia" w:hAnsi="Tahoma" w:cs="Tahoma"/>
          <w:bCs/>
          <w:sz w:val="28"/>
          <w:szCs w:val="28"/>
          <w:lang w:eastAsia="ru-RU"/>
        </w:rPr>
        <w:t>литературы</w:t>
      </w:r>
    </w:p>
    <w:p w:rsidR="002E323B" w:rsidRPr="00DA6BC8" w:rsidRDefault="002E323B" w:rsidP="002E323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ahoma" w:eastAsiaTheme="minorEastAsia" w:hAnsi="Tahoma" w:cs="Tahoma"/>
          <w:bCs/>
          <w:sz w:val="28"/>
          <w:szCs w:val="28"/>
          <w:lang w:eastAsia="ru-RU"/>
        </w:rPr>
      </w:pPr>
      <w:r w:rsidRPr="00DA6BC8">
        <w:rPr>
          <w:rFonts w:ascii="Tahoma" w:eastAsiaTheme="minorEastAsia" w:hAnsi="Tahoma" w:cs="Tahoma"/>
          <w:bCs/>
          <w:sz w:val="28"/>
          <w:szCs w:val="28"/>
          <w:lang w:eastAsia="ru-RU"/>
        </w:rPr>
        <w:t>по дефектологии</w:t>
      </w:r>
      <w:r w:rsidR="003D04F2" w:rsidRPr="00DA6BC8">
        <w:rPr>
          <w:rFonts w:ascii="Tahoma" w:eastAsiaTheme="minorEastAsia" w:hAnsi="Tahoma" w:cs="Tahoma"/>
          <w:bCs/>
          <w:sz w:val="28"/>
          <w:szCs w:val="28"/>
          <w:lang w:eastAsia="ru-RU"/>
        </w:rPr>
        <w:t>, коррекционной педагогике</w:t>
      </w:r>
      <w:r w:rsidRPr="00DA6BC8">
        <w:rPr>
          <w:rFonts w:ascii="Tahoma" w:eastAsiaTheme="minorEastAsia" w:hAnsi="Tahoma" w:cs="Tahoma"/>
          <w:bCs/>
          <w:sz w:val="28"/>
          <w:szCs w:val="28"/>
          <w:lang w:eastAsia="ru-RU"/>
        </w:rPr>
        <w:t xml:space="preserve"> и социальной реабилитации инвалидов</w:t>
      </w:r>
    </w:p>
    <w:p w:rsidR="002E323B" w:rsidRPr="00DA6BC8" w:rsidRDefault="002E323B" w:rsidP="002E323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sz w:val="32"/>
          <w:szCs w:val="32"/>
          <w:lang w:eastAsia="ru-RU"/>
        </w:rPr>
      </w:pPr>
    </w:p>
    <w:p w:rsidR="002E323B" w:rsidRPr="00DA6BC8" w:rsidRDefault="002E323B" w:rsidP="002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 w:cs="Tahoma"/>
          <w:b/>
          <w:bCs/>
          <w:sz w:val="32"/>
          <w:szCs w:val="32"/>
          <w:lang w:eastAsia="ru-RU"/>
        </w:rPr>
      </w:pPr>
    </w:p>
    <w:p w:rsidR="002E323B" w:rsidRPr="00DA6BC8" w:rsidRDefault="002E323B" w:rsidP="002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 w:cs="Tahoma"/>
          <w:bCs/>
          <w:sz w:val="32"/>
          <w:szCs w:val="32"/>
          <w:lang w:eastAsia="ru-RU"/>
        </w:rPr>
      </w:pPr>
      <w:r w:rsidRPr="00DA6BC8">
        <w:rPr>
          <w:rFonts w:ascii="Tahoma" w:hAnsi="Tahoma" w:cs="Tahoma"/>
          <w:noProof/>
          <w:lang w:eastAsia="ru-RU"/>
        </w:rPr>
        <w:drawing>
          <wp:inline distT="0" distB="0" distL="0" distR="0" wp14:anchorId="6E105433" wp14:editId="037B19F9">
            <wp:extent cx="3240000" cy="2520280"/>
            <wp:effectExtent l="0" t="0" r="0" b="0"/>
            <wp:docPr id="1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t="9285" b="12930"/>
                    <a:stretch/>
                  </pic:blipFill>
                  <pic:spPr>
                    <a:xfrm>
                      <a:off x="0" y="0"/>
                      <a:ext cx="3240000" cy="2520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E323B" w:rsidRPr="00DA6BC8" w:rsidRDefault="002E323B" w:rsidP="002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 w:cs="Tahoma"/>
          <w:bCs/>
          <w:sz w:val="32"/>
          <w:szCs w:val="32"/>
          <w:lang w:eastAsia="ru-RU"/>
        </w:rPr>
      </w:pPr>
    </w:p>
    <w:p w:rsidR="002E323B" w:rsidRPr="00DA6BC8" w:rsidRDefault="002E323B" w:rsidP="002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 w:cs="Tahoma"/>
          <w:bCs/>
          <w:sz w:val="32"/>
          <w:szCs w:val="32"/>
          <w:lang w:eastAsia="ru-RU"/>
        </w:rPr>
      </w:pPr>
    </w:p>
    <w:p w:rsidR="002E323B" w:rsidRPr="00DA6BC8" w:rsidRDefault="002E323B" w:rsidP="002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 w:cs="Tahoma"/>
          <w:bCs/>
          <w:sz w:val="32"/>
          <w:szCs w:val="32"/>
          <w:lang w:eastAsia="ru-RU"/>
        </w:rPr>
      </w:pPr>
    </w:p>
    <w:p w:rsidR="00DA6BC8" w:rsidRPr="00615D14" w:rsidRDefault="002E323B" w:rsidP="00DA6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 w:cs="Tahoma"/>
          <w:bCs/>
          <w:sz w:val="28"/>
          <w:szCs w:val="28"/>
          <w:lang w:eastAsia="ru-RU"/>
        </w:rPr>
      </w:pPr>
      <w:r w:rsidRPr="00615D14">
        <w:rPr>
          <w:rFonts w:ascii="Tahoma" w:eastAsiaTheme="minorEastAsia" w:hAnsi="Tahoma" w:cs="Tahoma"/>
          <w:bCs/>
          <w:sz w:val="28"/>
          <w:szCs w:val="28"/>
          <w:lang w:eastAsia="ru-RU"/>
        </w:rPr>
        <w:t>Тюмень</w:t>
      </w:r>
    </w:p>
    <w:p w:rsidR="00DA6BC8" w:rsidRPr="00615D14" w:rsidRDefault="00DA6BC8" w:rsidP="00DA6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 w:cs="Tahoma"/>
          <w:bCs/>
          <w:sz w:val="28"/>
          <w:szCs w:val="28"/>
          <w:lang w:eastAsia="ru-RU"/>
        </w:rPr>
      </w:pPr>
    </w:p>
    <w:p w:rsidR="002E323B" w:rsidRPr="00615D14" w:rsidRDefault="002E323B" w:rsidP="00DA6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 w:cs="Tahoma"/>
          <w:bCs/>
          <w:sz w:val="28"/>
          <w:szCs w:val="28"/>
          <w:lang w:eastAsia="ru-RU"/>
        </w:rPr>
      </w:pPr>
      <w:r w:rsidRPr="00615D14">
        <w:rPr>
          <w:rFonts w:ascii="Tahoma" w:eastAsiaTheme="minorEastAsia" w:hAnsi="Tahoma" w:cs="Tahoma"/>
          <w:bCs/>
          <w:sz w:val="28"/>
          <w:szCs w:val="28"/>
          <w:lang w:eastAsia="ru-RU"/>
        </w:rPr>
        <w:t>202</w:t>
      </w:r>
      <w:r w:rsidR="003D04F2" w:rsidRPr="00615D14">
        <w:rPr>
          <w:rFonts w:ascii="Tahoma" w:eastAsiaTheme="minorEastAsia" w:hAnsi="Tahoma" w:cs="Tahoma"/>
          <w:bCs/>
          <w:sz w:val="28"/>
          <w:szCs w:val="28"/>
          <w:lang w:eastAsia="ru-RU"/>
        </w:rPr>
        <w:t>4</w:t>
      </w:r>
    </w:p>
    <w:p w:rsidR="002E323B" w:rsidRPr="00DA6BC8" w:rsidRDefault="002E323B" w:rsidP="002E323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12"/>
          <w:szCs w:val="12"/>
          <w:lang w:eastAsia="ru-RU"/>
        </w:rPr>
      </w:pPr>
    </w:p>
    <w:p w:rsidR="002E323B" w:rsidRPr="00DA6BC8" w:rsidRDefault="002E323B" w:rsidP="002E323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sz w:val="32"/>
          <w:szCs w:val="32"/>
          <w:lang w:eastAsia="ru-RU"/>
        </w:rPr>
      </w:pPr>
      <w:r w:rsidRPr="00DA6BC8">
        <w:rPr>
          <w:rFonts w:ascii="Tahoma" w:eastAsiaTheme="minorEastAsia" w:hAnsi="Tahoma" w:cs="Tahoma"/>
          <w:b/>
          <w:bCs/>
          <w:sz w:val="32"/>
          <w:szCs w:val="32"/>
          <w:lang w:eastAsia="ru-RU"/>
        </w:rPr>
        <w:lastRenderedPageBreak/>
        <w:t>ББК 78.37</w:t>
      </w:r>
    </w:p>
    <w:p w:rsidR="002E323B" w:rsidRPr="00DA6BC8" w:rsidRDefault="00451775" w:rsidP="002E323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sz w:val="32"/>
          <w:szCs w:val="32"/>
          <w:lang w:eastAsia="ru-RU"/>
        </w:rPr>
      </w:pPr>
      <w:r w:rsidRPr="00DA6BC8">
        <w:rPr>
          <w:rFonts w:ascii="Tahoma" w:eastAsiaTheme="minorEastAsia" w:hAnsi="Tahoma" w:cs="Tahoma"/>
          <w:b/>
          <w:bCs/>
          <w:sz w:val="32"/>
          <w:szCs w:val="32"/>
          <w:lang w:eastAsia="ru-RU"/>
        </w:rPr>
        <w:t>В 26</w:t>
      </w:r>
    </w:p>
    <w:p w:rsidR="002E323B" w:rsidRPr="00DA6BC8" w:rsidRDefault="002E323B" w:rsidP="002E323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b/>
          <w:bCs/>
          <w:sz w:val="32"/>
          <w:szCs w:val="32"/>
          <w:lang w:eastAsia="ru-RU"/>
        </w:rPr>
      </w:pPr>
    </w:p>
    <w:p w:rsidR="002E323B" w:rsidRPr="00DA6BC8" w:rsidRDefault="002E323B" w:rsidP="002E3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Theme="minorEastAsia" w:hAnsi="Tahoma" w:cs="Tahoma"/>
          <w:bCs/>
          <w:sz w:val="28"/>
          <w:szCs w:val="28"/>
          <w:lang w:eastAsia="ru-RU"/>
        </w:rPr>
      </w:pPr>
      <w:r w:rsidRPr="00DA6BC8">
        <w:rPr>
          <w:rFonts w:ascii="Tahoma" w:eastAsiaTheme="minorEastAsia" w:hAnsi="Tahoma" w:cs="Tahoma"/>
          <w:b/>
          <w:bCs/>
          <w:sz w:val="32"/>
          <w:szCs w:val="32"/>
          <w:lang w:eastAsia="ru-RU"/>
        </w:rPr>
        <w:tab/>
      </w:r>
      <w:r w:rsidR="00451775" w:rsidRPr="00DA6BC8">
        <w:rPr>
          <w:rFonts w:ascii="Tahoma" w:eastAsiaTheme="minorEastAsia" w:hAnsi="Tahoma" w:cs="Tahoma"/>
          <w:b/>
          <w:bCs/>
          <w:sz w:val="28"/>
          <w:szCs w:val="28"/>
          <w:lang w:eastAsia="ru-RU"/>
        </w:rPr>
        <w:t xml:space="preserve">Вектор успеха: библиографический список </w:t>
      </w:r>
      <w:r w:rsidR="003D04F2" w:rsidRPr="00DA6BC8">
        <w:rPr>
          <w:rFonts w:ascii="Tahoma" w:eastAsiaTheme="minorEastAsia" w:hAnsi="Tahoma" w:cs="Tahoma"/>
          <w:b/>
          <w:bCs/>
          <w:sz w:val="28"/>
          <w:szCs w:val="28"/>
          <w:lang w:eastAsia="ru-RU"/>
        </w:rPr>
        <w:t>литературы</w:t>
      </w:r>
      <w:r w:rsidR="00451775" w:rsidRPr="00DA6BC8">
        <w:rPr>
          <w:rFonts w:ascii="Tahoma" w:eastAsiaTheme="minorEastAsia" w:hAnsi="Tahoma" w:cs="Tahoma"/>
          <w:b/>
          <w:bCs/>
          <w:sz w:val="28"/>
          <w:szCs w:val="28"/>
          <w:lang w:eastAsia="ru-RU"/>
        </w:rPr>
        <w:t xml:space="preserve"> по</w:t>
      </w:r>
      <w:r w:rsidRPr="00DA6BC8">
        <w:rPr>
          <w:rFonts w:ascii="Tahoma" w:eastAsiaTheme="minorEastAsia" w:hAnsi="Tahoma" w:cs="Tahoma"/>
          <w:b/>
          <w:bCs/>
          <w:sz w:val="28"/>
          <w:szCs w:val="28"/>
          <w:lang w:eastAsia="ru-RU"/>
        </w:rPr>
        <w:t xml:space="preserve"> </w:t>
      </w:r>
      <w:r w:rsidR="00451775" w:rsidRPr="00DA6BC8">
        <w:rPr>
          <w:rFonts w:ascii="Tahoma" w:eastAsiaTheme="minorEastAsia" w:hAnsi="Tahoma" w:cs="Tahoma"/>
          <w:b/>
          <w:bCs/>
          <w:sz w:val="28"/>
          <w:szCs w:val="28"/>
          <w:lang w:eastAsia="ru-RU"/>
        </w:rPr>
        <w:t>дефектологии</w:t>
      </w:r>
      <w:r w:rsidR="003D04F2" w:rsidRPr="00DA6BC8">
        <w:rPr>
          <w:rFonts w:ascii="Tahoma" w:eastAsiaTheme="minorEastAsia" w:hAnsi="Tahoma" w:cs="Tahoma"/>
          <w:b/>
          <w:bCs/>
          <w:sz w:val="28"/>
          <w:szCs w:val="28"/>
          <w:lang w:eastAsia="ru-RU"/>
        </w:rPr>
        <w:t>, коррекционной педагогике</w:t>
      </w:r>
      <w:r w:rsidR="00451775" w:rsidRPr="00DA6BC8">
        <w:rPr>
          <w:rFonts w:ascii="Tahoma" w:eastAsiaTheme="minorEastAsia" w:hAnsi="Tahoma" w:cs="Tahoma"/>
          <w:b/>
          <w:bCs/>
          <w:sz w:val="28"/>
          <w:szCs w:val="28"/>
          <w:lang w:eastAsia="ru-RU"/>
        </w:rPr>
        <w:t xml:space="preserve"> и социальной реабилитации инвалидов. 202</w:t>
      </w:r>
      <w:r w:rsidR="003D04F2" w:rsidRPr="00DA6BC8">
        <w:rPr>
          <w:rFonts w:ascii="Tahoma" w:eastAsiaTheme="minorEastAsia" w:hAnsi="Tahoma" w:cs="Tahoma"/>
          <w:b/>
          <w:bCs/>
          <w:sz w:val="28"/>
          <w:szCs w:val="28"/>
          <w:lang w:eastAsia="ru-RU"/>
        </w:rPr>
        <w:t>3</w:t>
      </w:r>
      <w:r w:rsidR="00451775" w:rsidRPr="00DA6BC8">
        <w:rPr>
          <w:rFonts w:ascii="Tahoma" w:eastAsiaTheme="minorEastAsia" w:hAnsi="Tahoma" w:cs="Tahoma"/>
          <w:b/>
          <w:bCs/>
          <w:sz w:val="28"/>
          <w:szCs w:val="28"/>
          <w:lang w:eastAsia="ru-RU"/>
        </w:rPr>
        <w:t xml:space="preserve"> год. </w:t>
      </w:r>
      <w:r w:rsidRPr="00DA6BC8">
        <w:rPr>
          <w:rFonts w:ascii="Tahoma" w:eastAsiaTheme="minorEastAsia" w:hAnsi="Tahoma" w:cs="Tahoma"/>
          <w:bCs/>
          <w:sz w:val="28"/>
          <w:szCs w:val="28"/>
          <w:lang w:eastAsia="ru-RU"/>
        </w:rPr>
        <w:t xml:space="preserve">/ </w:t>
      </w:r>
      <w:r w:rsidRPr="00DA6BC8">
        <w:rPr>
          <w:rFonts w:ascii="Tahoma" w:eastAsiaTheme="minorEastAsia" w:hAnsi="Tahoma" w:cs="Tahoma"/>
          <w:sz w:val="28"/>
          <w:szCs w:val="28"/>
          <w:lang w:eastAsia="ru-RU"/>
        </w:rPr>
        <w:t>Филиал ГАУК ТОНБ «Специальная библиотека для слепых»</w:t>
      </w:r>
      <w:r w:rsidR="001D111B" w:rsidRPr="00DA6BC8">
        <w:rPr>
          <w:rFonts w:ascii="Tahoma" w:eastAsiaTheme="minorEastAsia" w:hAnsi="Tahoma" w:cs="Tahoma"/>
          <w:bCs/>
          <w:sz w:val="28"/>
          <w:szCs w:val="28"/>
          <w:lang w:eastAsia="ru-RU"/>
        </w:rPr>
        <w:t>. – Тюмень, 202</w:t>
      </w:r>
      <w:r w:rsidR="003D04F2" w:rsidRPr="00DA6BC8">
        <w:rPr>
          <w:rFonts w:ascii="Tahoma" w:eastAsiaTheme="minorEastAsia" w:hAnsi="Tahoma" w:cs="Tahoma"/>
          <w:bCs/>
          <w:sz w:val="28"/>
          <w:szCs w:val="28"/>
          <w:lang w:eastAsia="ru-RU"/>
        </w:rPr>
        <w:t>4</w:t>
      </w:r>
      <w:r w:rsidRPr="00DA6BC8">
        <w:rPr>
          <w:rFonts w:ascii="Tahoma" w:eastAsiaTheme="minorEastAsia" w:hAnsi="Tahoma" w:cs="Tahoma"/>
          <w:bCs/>
          <w:sz w:val="28"/>
          <w:szCs w:val="28"/>
          <w:lang w:eastAsia="ru-RU"/>
        </w:rPr>
        <w:t xml:space="preserve">. – </w:t>
      </w:r>
      <w:r w:rsidR="001E3DC1" w:rsidRPr="008916BC">
        <w:rPr>
          <w:rFonts w:ascii="Tahoma" w:eastAsiaTheme="minorEastAsia" w:hAnsi="Tahoma" w:cs="Tahoma"/>
          <w:bCs/>
          <w:sz w:val="28"/>
          <w:szCs w:val="28"/>
          <w:lang w:eastAsia="ru-RU"/>
        </w:rPr>
        <w:t>10</w:t>
      </w:r>
      <w:r w:rsidRPr="008916BC">
        <w:rPr>
          <w:rFonts w:ascii="Tahoma" w:eastAsiaTheme="minorEastAsia" w:hAnsi="Tahoma" w:cs="Tahoma"/>
          <w:bCs/>
          <w:sz w:val="28"/>
          <w:szCs w:val="28"/>
          <w:lang w:eastAsia="ru-RU"/>
        </w:rPr>
        <w:t xml:space="preserve"> с.</w:t>
      </w:r>
    </w:p>
    <w:p w:rsidR="002E323B" w:rsidRPr="00DA6BC8" w:rsidRDefault="002E323B" w:rsidP="002E323B">
      <w:pPr>
        <w:spacing w:after="0" w:line="240" w:lineRule="auto"/>
        <w:ind w:firstLine="397"/>
        <w:jc w:val="both"/>
        <w:rPr>
          <w:rFonts w:ascii="Tahoma" w:eastAsiaTheme="minorEastAsia" w:hAnsi="Tahoma" w:cs="Tahoma"/>
          <w:bCs/>
          <w:sz w:val="28"/>
          <w:szCs w:val="28"/>
          <w:lang w:eastAsia="ru-RU"/>
        </w:rPr>
      </w:pPr>
      <w:r w:rsidRPr="00DA6BC8">
        <w:rPr>
          <w:rFonts w:ascii="Tahoma" w:eastAsiaTheme="minorEastAsia" w:hAnsi="Tahoma" w:cs="Tahoma"/>
          <w:bCs/>
          <w:sz w:val="28"/>
          <w:szCs w:val="28"/>
          <w:lang w:eastAsia="ru-RU"/>
        </w:rPr>
        <w:tab/>
      </w:r>
    </w:p>
    <w:p w:rsidR="002E323B" w:rsidRPr="00DA6BC8" w:rsidRDefault="00615D14" w:rsidP="002E323B">
      <w:pPr>
        <w:spacing w:after="0" w:line="240" w:lineRule="auto"/>
        <w:ind w:firstLine="397"/>
        <w:jc w:val="both"/>
        <w:rPr>
          <w:rFonts w:ascii="Tahoma" w:eastAsiaTheme="minorEastAsia" w:hAnsi="Tahoma" w:cs="Tahoma"/>
          <w:bCs/>
          <w:sz w:val="28"/>
          <w:szCs w:val="28"/>
          <w:lang w:eastAsia="ru-RU"/>
        </w:rPr>
      </w:pPr>
      <w:r>
        <w:rPr>
          <w:rFonts w:ascii="Tahoma" w:eastAsiaTheme="minorEastAsia" w:hAnsi="Tahoma" w:cs="Tahoma"/>
          <w:bCs/>
          <w:sz w:val="28"/>
          <w:szCs w:val="28"/>
          <w:lang w:eastAsia="ru-RU"/>
        </w:rPr>
        <w:t xml:space="preserve">   </w:t>
      </w:r>
      <w:r w:rsidR="00451775" w:rsidRPr="00DA6BC8">
        <w:rPr>
          <w:rFonts w:ascii="Tahoma" w:eastAsiaTheme="minorEastAsia" w:hAnsi="Tahoma" w:cs="Tahoma"/>
          <w:bCs/>
          <w:sz w:val="28"/>
          <w:szCs w:val="28"/>
          <w:lang w:eastAsia="ru-RU"/>
        </w:rPr>
        <w:t>В библиографическом списке представлены книжные издания по дефектологии</w:t>
      </w:r>
      <w:r w:rsidR="003D04F2" w:rsidRPr="00DA6BC8">
        <w:rPr>
          <w:rFonts w:ascii="Tahoma" w:eastAsiaTheme="minorEastAsia" w:hAnsi="Tahoma" w:cs="Tahoma"/>
          <w:bCs/>
          <w:sz w:val="28"/>
          <w:szCs w:val="28"/>
          <w:lang w:eastAsia="ru-RU"/>
        </w:rPr>
        <w:t>, коррекционной педагогике</w:t>
      </w:r>
      <w:r w:rsidR="00451775" w:rsidRPr="00DA6BC8">
        <w:rPr>
          <w:rFonts w:ascii="Tahoma" w:eastAsiaTheme="minorEastAsia" w:hAnsi="Tahoma" w:cs="Tahoma"/>
          <w:bCs/>
          <w:sz w:val="28"/>
          <w:szCs w:val="28"/>
          <w:lang w:eastAsia="ru-RU"/>
        </w:rPr>
        <w:t xml:space="preserve"> и социальной реабилитации инвалидов, </w:t>
      </w:r>
      <w:r w:rsidR="001D111B" w:rsidRPr="00DA6BC8">
        <w:rPr>
          <w:rFonts w:ascii="Tahoma" w:eastAsiaTheme="minorEastAsia" w:hAnsi="Tahoma" w:cs="Tahoma"/>
          <w:bCs/>
          <w:sz w:val="28"/>
          <w:szCs w:val="28"/>
          <w:lang w:eastAsia="ru-RU"/>
        </w:rPr>
        <w:t>поступившие</w:t>
      </w:r>
      <w:r w:rsidR="002E323B" w:rsidRPr="00DA6BC8">
        <w:rPr>
          <w:rFonts w:ascii="Tahoma" w:eastAsiaTheme="minorEastAsia" w:hAnsi="Tahoma" w:cs="Tahoma"/>
          <w:bCs/>
          <w:sz w:val="28"/>
          <w:szCs w:val="28"/>
          <w:lang w:eastAsia="ru-RU"/>
        </w:rPr>
        <w:t xml:space="preserve"> в фонд </w:t>
      </w:r>
      <w:r w:rsidR="003D04F2" w:rsidRPr="00DA6BC8">
        <w:rPr>
          <w:rFonts w:ascii="Tahoma" w:eastAsiaTheme="minorEastAsia" w:hAnsi="Tahoma" w:cs="Tahoma"/>
          <w:bCs/>
          <w:sz w:val="28"/>
          <w:szCs w:val="28"/>
          <w:lang w:eastAsia="ru-RU"/>
        </w:rPr>
        <w:t>т</w:t>
      </w:r>
      <w:r w:rsidR="002E323B" w:rsidRPr="00DA6BC8">
        <w:rPr>
          <w:rFonts w:ascii="Tahoma" w:eastAsiaTheme="minorEastAsia" w:hAnsi="Tahoma" w:cs="Tahoma"/>
          <w:bCs/>
          <w:sz w:val="28"/>
          <w:szCs w:val="28"/>
          <w:lang w:eastAsia="ru-RU"/>
        </w:rPr>
        <w:t xml:space="preserve">юменской </w:t>
      </w:r>
      <w:r w:rsidR="00DA6BC8" w:rsidRPr="00DA6BC8">
        <w:rPr>
          <w:rFonts w:ascii="Tahoma" w:eastAsiaTheme="minorEastAsia" w:hAnsi="Tahoma" w:cs="Tahoma"/>
          <w:bCs/>
          <w:sz w:val="28"/>
          <w:szCs w:val="28"/>
          <w:lang w:eastAsia="ru-RU"/>
        </w:rPr>
        <w:t>С</w:t>
      </w:r>
      <w:r w:rsidR="002E323B" w:rsidRPr="00DA6BC8">
        <w:rPr>
          <w:rFonts w:ascii="Tahoma" w:eastAsiaTheme="minorEastAsia" w:hAnsi="Tahoma" w:cs="Tahoma"/>
          <w:bCs/>
          <w:sz w:val="28"/>
          <w:szCs w:val="28"/>
          <w:lang w:eastAsia="ru-RU"/>
        </w:rPr>
        <w:t>пециальной библиотеки для слепых в 202</w:t>
      </w:r>
      <w:r w:rsidR="003D04F2" w:rsidRPr="00DA6BC8">
        <w:rPr>
          <w:rFonts w:ascii="Tahoma" w:eastAsiaTheme="minorEastAsia" w:hAnsi="Tahoma" w:cs="Tahoma"/>
          <w:bCs/>
          <w:sz w:val="28"/>
          <w:szCs w:val="28"/>
          <w:lang w:eastAsia="ru-RU"/>
        </w:rPr>
        <w:t>3</w:t>
      </w:r>
      <w:r w:rsidR="002E323B" w:rsidRPr="00DA6BC8">
        <w:rPr>
          <w:rFonts w:ascii="Tahoma" w:eastAsiaTheme="minorEastAsia" w:hAnsi="Tahoma" w:cs="Tahoma"/>
          <w:bCs/>
          <w:sz w:val="28"/>
          <w:szCs w:val="28"/>
          <w:lang w:eastAsia="ru-RU"/>
        </w:rPr>
        <w:t xml:space="preserve"> году.</w:t>
      </w:r>
    </w:p>
    <w:p w:rsidR="002E323B" w:rsidRPr="00DA6BC8" w:rsidRDefault="002E323B" w:rsidP="002E323B">
      <w:pPr>
        <w:spacing w:after="0" w:line="240" w:lineRule="auto"/>
        <w:ind w:firstLine="397"/>
        <w:jc w:val="both"/>
        <w:rPr>
          <w:rFonts w:ascii="Tahoma" w:eastAsiaTheme="minorEastAsia" w:hAnsi="Tahoma" w:cs="Tahoma"/>
          <w:bCs/>
          <w:sz w:val="28"/>
          <w:szCs w:val="28"/>
          <w:lang w:eastAsia="ru-RU"/>
        </w:rPr>
      </w:pPr>
      <w:r w:rsidRPr="00DA6BC8">
        <w:rPr>
          <w:rFonts w:ascii="Tahoma" w:eastAsiaTheme="minorEastAsia" w:hAnsi="Tahoma" w:cs="Tahoma"/>
          <w:bCs/>
          <w:sz w:val="28"/>
          <w:szCs w:val="28"/>
          <w:lang w:eastAsia="ru-RU"/>
        </w:rPr>
        <w:tab/>
      </w:r>
      <w:r w:rsidR="001D111B" w:rsidRPr="00DA6BC8">
        <w:rPr>
          <w:rFonts w:ascii="Tahoma" w:eastAsiaTheme="minorEastAsia" w:hAnsi="Tahoma" w:cs="Tahoma"/>
          <w:bCs/>
          <w:sz w:val="28"/>
          <w:szCs w:val="28"/>
          <w:lang w:eastAsia="ru-RU"/>
        </w:rPr>
        <w:t xml:space="preserve">Представленная в списке литература раскрывается в виртуальном обзоре «Вектор успеха» для специалистов (педагогов, психологов, воспитателей, логопедов, тифлопедагогов и </w:t>
      </w:r>
      <w:r w:rsidR="00DA6BC8" w:rsidRPr="00DA6BC8">
        <w:rPr>
          <w:rFonts w:ascii="Tahoma" w:eastAsiaTheme="minorEastAsia" w:hAnsi="Tahoma" w:cs="Tahoma"/>
          <w:bCs/>
          <w:sz w:val="28"/>
          <w:szCs w:val="28"/>
          <w:lang w:eastAsia="ru-RU"/>
        </w:rPr>
        <w:t>др.</w:t>
      </w:r>
      <w:r w:rsidR="001D111B" w:rsidRPr="00DA6BC8">
        <w:rPr>
          <w:rFonts w:ascii="Tahoma" w:eastAsiaTheme="minorEastAsia" w:hAnsi="Tahoma" w:cs="Tahoma"/>
          <w:bCs/>
          <w:sz w:val="28"/>
          <w:szCs w:val="28"/>
          <w:lang w:eastAsia="ru-RU"/>
        </w:rPr>
        <w:t>), занимающихся обучением и воспитанием детей с нарушениями развития.</w:t>
      </w:r>
    </w:p>
    <w:p w:rsidR="002E323B" w:rsidRPr="00DA6BC8" w:rsidRDefault="002E323B" w:rsidP="002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 w:cs="Tahoma"/>
          <w:b/>
          <w:bCs/>
          <w:sz w:val="28"/>
          <w:szCs w:val="28"/>
          <w:lang w:eastAsia="ru-RU"/>
        </w:rPr>
      </w:pPr>
    </w:p>
    <w:p w:rsidR="002E323B" w:rsidRPr="00DA6BC8" w:rsidRDefault="002E323B" w:rsidP="002E3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Theme="minorEastAsia" w:hAnsi="Tahoma" w:cs="Tahoma"/>
          <w:b/>
          <w:bCs/>
          <w:sz w:val="32"/>
          <w:szCs w:val="32"/>
          <w:lang w:eastAsia="ru-RU"/>
        </w:rPr>
      </w:pPr>
    </w:p>
    <w:p w:rsidR="00F53DAD" w:rsidRPr="00DA6BC8" w:rsidRDefault="00F53DAD" w:rsidP="002E323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2E323B" w:rsidRPr="00DA6BC8" w:rsidRDefault="002E323B" w:rsidP="002E323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2E323B" w:rsidRPr="00DA6BC8" w:rsidRDefault="002E323B" w:rsidP="002E323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2E323B" w:rsidRPr="00DA6BC8" w:rsidRDefault="002E323B" w:rsidP="002E323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2E323B" w:rsidRPr="00DA6BC8" w:rsidRDefault="002E323B" w:rsidP="002E323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2E323B" w:rsidRPr="00DA6BC8" w:rsidRDefault="002E323B" w:rsidP="002E323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2E323B" w:rsidRPr="00DA6BC8" w:rsidRDefault="002E323B" w:rsidP="002E323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2E323B" w:rsidRPr="00DA6BC8" w:rsidRDefault="002E323B" w:rsidP="002E323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2E323B" w:rsidRPr="00DA6BC8" w:rsidRDefault="002E323B" w:rsidP="002E323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2E323B" w:rsidRPr="00DA6BC8" w:rsidRDefault="002E323B" w:rsidP="002E323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2E323B" w:rsidRPr="00DA6BC8" w:rsidRDefault="002E323B" w:rsidP="002E323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2E323B" w:rsidRPr="00DA6BC8" w:rsidRDefault="002E323B" w:rsidP="002E323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2E323B" w:rsidRPr="00DA6BC8" w:rsidRDefault="002E323B" w:rsidP="002E323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2E323B" w:rsidRPr="00DA6BC8" w:rsidRDefault="002E323B" w:rsidP="002E323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2E323B" w:rsidRPr="00DA6BC8" w:rsidRDefault="002E323B" w:rsidP="002E323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2E323B" w:rsidRPr="00DA6BC8" w:rsidRDefault="002E323B" w:rsidP="002E323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2E323B" w:rsidRPr="00DA6BC8" w:rsidRDefault="002E323B" w:rsidP="002E323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2E323B" w:rsidRPr="00DA6BC8" w:rsidRDefault="002E323B" w:rsidP="002E323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2E323B" w:rsidRPr="00DA6BC8" w:rsidRDefault="002E323B" w:rsidP="002E323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2E323B" w:rsidRPr="00DA6BC8" w:rsidRDefault="002E323B" w:rsidP="002E323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2E323B" w:rsidRPr="00DA6BC8" w:rsidRDefault="002E323B" w:rsidP="002C72EC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2E323B" w:rsidRPr="00DA6BC8" w:rsidRDefault="002E323B" w:rsidP="00DA6BC8">
      <w:pPr>
        <w:spacing w:after="0" w:line="240" w:lineRule="auto"/>
        <w:jc w:val="right"/>
        <w:rPr>
          <w:rFonts w:ascii="Tahoma" w:eastAsiaTheme="minorEastAsia" w:hAnsi="Tahoma" w:cs="Tahoma"/>
          <w:sz w:val="24"/>
          <w:szCs w:val="24"/>
          <w:lang w:eastAsia="ru-RU"/>
        </w:rPr>
      </w:pPr>
      <w:r w:rsidRPr="00DA6BC8">
        <w:rPr>
          <w:rFonts w:ascii="Tahoma" w:eastAsiaTheme="minorEastAsia" w:hAnsi="Tahoma" w:cs="Tahoma"/>
          <w:sz w:val="24"/>
          <w:szCs w:val="24"/>
          <w:lang w:eastAsia="ru-RU"/>
        </w:rPr>
        <w:t xml:space="preserve">Филиал ГАУК ТОНБ «Специальная библиотека для слепых» </w:t>
      </w:r>
    </w:p>
    <w:p w:rsidR="002E323B" w:rsidRPr="00DA6BC8" w:rsidRDefault="002E323B" w:rsidP="002E323B">
      <w:pPr>
        <w:spacing w:after="0" w:line="240" w:lineRule="auto"/>
        <w:jc w:val="right"/>
        <w:rPr>
          <w:rFonts w:ascii="Tahoma" w:eastAsiaTheme="minorEastAsia" w:hAnsi="Tahoma" w:cs="Tahoma"/>
          <w:sz w:val="24"/>
          <w:szCs w:val="24"/>
          <w:lang w:eastAsia="ru-RU"/>
        </w:rPr>
      </w:pPr>
      <w:r w:rsidRPr="00DA6BC8">
        <w:rPr>
          <w:rFonts w:ascii="Tahoma" w:eastAsiaTheme="minorEastAsia" w:hAnsi="Tahoma" w:cs="Tahoma"/>
          <w:sz w:val="24"/>
          <w:szCs w:val="24"/>
          <w:lang w:eastAsia="ru-RU"/>
        </w:rPr>
        <w:t>625048, г. Тюмень, ул. Холодильная, д.84</w:t>
      </w:r>
    </w:p>
    <w:p w:rsidR="002E323B" w:rsidRPr="00DA6BC8" w:rsidRDefault="002E323B" w:rsidP="002E323B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val="en-US" w:eastAsia="ru-RU"/>
        </w:rPr>
      </w:pPr>
      <w:r w:rsidRPr="00DA6BC8">
        <w:rPr>
          <w:rFonts w:ascii="Tahoma" w:eastAsiaTheme="minorEastAsia" w:hAnsi="Tahoma" w:cs="Tahoma"/>
          <w:sz w:val="24"/>
          <w:szCs w:val="24"/>
          <w:lang w:eastAsia="ru-RU"/>
        </w:rPr>
        <w:t>тел</w:t>
      </w:r>
      <w:r w:rsidRPr="00DA6BC8">
        <w:rPr>
          <w:rFonts w:ascii="Tahoma" w:eastAsiaTheme="minorEastAsia" w:hAnsi="Tahoma" w:cs="Tahoma"/>
          <w:sz w:val="24"/>
          <w:szCs w:val="24"/>
          <w:lang w:val="en-US" w:eastAsia="ru-RU"/>
        </w:rPr>
        <w:t>. (3452) 50-51-08</w:t>
      </w:r>
    </w:p>
    <w:p w:rsidR="002E323B" w:rsidRPr="00DA6BC8" w:rsidRDefault="002E323B" w:rsidP="002E323B">
      <w:pPr>
        <w:spacing w:after="0" w:line="240" w:lineRule="auto"/>
        <w:jc w:val="right"/>
        <w:rPr>
          <w:rFonts w:ascii="Tahoma" w:eastAsiaTheme="minorEastAsia" w:hAnsi="Tahoma" w:cs="Tahoma"/>
          <w:sz w:val="24"/>
          <w:szCs w:val="24"/>
          <w:u w:val="single"/>
          <w:lang w:val="en-US" w:eastAsia="ru-RU"/>
        </w:rPr>
      </w:pPr>
      <w:r w:rsidRPr="00DA6BC8">
        <w:rPr>
          <w:rFonts w:ascii="Tahoma" w:eastAsiaTheme="minorEastAsia" w:hAnsi="Tahoma" w:cs="Tahoma"/>
          <w:sz w:val="24"/>
          <w:szCs w:val="24"/>
          <w:lang w:val="en-US" w:eastAsia="ru-RU"/>
        </w:rPr>
        <w:t xml:space="preserve">e-mail: </w:t>
      </w:r>
      <w:hyperlink r:id="rId8" w:history="1">
        <w:r w:rsidRPr="00DA6BC8">
          <w:rPr>
            <w:rFonts w:ascii="Tahoma" w:eastAsiaTheme="minorEastAsia" w:hAnsi="Tahoma" w:cs="Tahoma"/>
            <w:sz w:val="24"/>
            <w:szCs w:val="24"/>
            <w:u w:val="single"/>
            <w:lang w:val="en-US" w:eastAsia="ru-RU"/>
          </w:rPr>
          <w:t>tosbs@mail.ru</w:t>
        </w:r>
      </w:hyperlink>
      <w:r w:rsidRPr="00DA6BC8">
        <w:rPr>
          <w:rFonts w:ascii="Tahoma" w:eastAsiaTheme="minorEastAsia" w:hAnsi="Tahoma" w:cs="Tahoma"/>
          <w:sz w:val="24"/>
          <w:szCs w:val="24"/>
          <w:lang w:val="en-US" w:eastAsia="ru-RU"/>
        </w:rPr>
        <w:t xml:space="preserve">                                                                                       </w:t>
      </w:r>
      <w:r w:rsidRPr="00DA6BC8">
        <w:rPr>
          <w:rFonts w:ascii="Tahoma" w:eastAsiaTheme="minorEastAsia" w:hAnsi="Tahoma" w:cs="Tahoma"/>
          <w:sz w:val="24"/>
          <w:szCs w:val="24"/>
          <w:lang w:eastAsia="ru-RU"/>
        </w:rPr>
        <w:t>сайт</w:t>
      </w:r>
      <w:r w:rsidRPr="00DA6BC8">
        <w:rPr>
          <w:rFonts w:ascii="Tahoma" w:eastAsiaTheme="minorEastAsia" w:hAnsi="Tahoma" w:cs="Tahoma"/>
          <w:sz w:val="24"/>
          <w:szCs w:val="24"/>
          <w:lang w:val="en-US" w:eastAsia="ru-RU"/>
        </w:rPr>
        <w:t>:</w:t>
      </w:r>
      <w:hyperlink r:id="rId9" w:history="1">
        <w:r w:rsidRPr="00DA6BC8">
          <w:rPr>
            <w:rFonts w:ascii="Tahoma" w:eastAsiaTheme="minorEastAsia" w:hAnsi="Tahoma" w:cs="Tahoma"/>
            <w:sz w:val="24"/>
            <w:szCs w:val="24"/>
            <w:u w:val="single"/>
            <w:lang w:val="en-US" w:eastAsia="ru-RU"/>
          </w:rPr>
          <w:t>http://tosb72.ru</w:t>
        </w:r>
      </w:hyperlink>
    </w:p>
    <w:p w:rsidR="002E323B" w:rsidRDefault="002E323B" w:rsidP="002E323B">
      <w:pPr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val="en-US" w:eastAsia="ru-RU"/>
        </w:rPr>
      </w:pPr>
    </w:p>
    <w:p w:rsidR="001E3DC1" w:rsidRPr="001D01DB" w:rsidRDefault="001E3DC1" w:rsidP="009B15B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val="en-US" w:eastAsia="ru-RU"/>
        </w:rPr>
      </w:pPr>
    </w:p>
    <w:p w:rsidR="00940D6D" w:rsidRPr="00615D14" w:rsidRDefault="00940D6D" w:rsidP="00A662B4">
      <w:pPr>
        <w:pStyle w:val="1"/>
        <w:jc w:val="center"/>
        <w:rPr>
          <w:rFonts w:ascii="Tahoma" w:eastAsia="Times New Roman" w:hAnsi="Tahoma" w:cs="Tahoma"/>
          <w:b/>
          <w:color w:val="auto"/>
          <w:lang w:eastAsia="ru-RU"/>
        </w:rPr>
      </w:pPr>
      <w:r w:rsidRPr="00615D14">
        <w:rPr>
          <w:rFonts w:ascii="Tahoma" w:eastAsia="Times New Roman" w:hAnsi="Tahoma" w:cs="Tahoma"/>
          <w:b/>
          <w:color w:val="auto"/>
          <w:lang w:eastAsia="ru-RU"/>
        </w:rPr>
        <w:lastRenderedPageBreak/>
        <w:t>Плоскопечатные издания</w:t>
      </w:r>
    </w:p>
    <w:p w:rsidR="00940D6D" w:rsidRDefault="00940D6D" w:rsidP="00940D6D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4"/>
          <w:lang w:eastAsia="ru-RU"/>
        </w:rPr>
      </w:pPr>
    </w:p>
    <w:p w:rsidR="00D36D27" w:rsidRDefault="00D36D27" w:rsidP="00D36D27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4F790B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1</w:t>
      </w: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.</w:t>
      </w:r>
      <w:r w:rsidRPr="004F790B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Беркович, Мария Борисовна. Простые вещи: как устанавливать контакт с людьми, имеющими тяжелые множественные нарушения развития</w:t>
      </w:r>
      <w:r w:rsidRPr="004F790B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: методическое пособие / Мария Беркович ; иллюстрации: Тузлукова Анастасия. - 2-е издание. - Санкт-Петербург : Скифия, 2022. - 92, [3] с. : ил., портр. ; 21 см. - ISBN 978-5-00025-107-2. - Текст : непосредственный.</w:t>
      </w:r>
    </w:p>
    <w:p w:rsidR="00D36D27" w:rsidRDefault="00D36D27" w:rsidP="00D36D27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4F790B">
        <w:rPr>
          <w:rFonts w:ascii="Tahoma" w:eastAsia="Times New Roman" w:hAnsi="Tahoma" w:cs="Tahoma"/>
          <w:bCs/>
          <w:sz w:val="24"/>
          <w:szCs w:val="24"/>
          <w:lang w:eastAsia="ru-RU"/>
        </w:rPr>
        <w:t>Методическое пособие "Простые вещи" - для специалистов и волонтеров, работающих с детьми и взрослыми с ТМНР (тяжелыми множественными нарушениями развития). Как установить контакт, если коммуникация с подопечным затруднена или даже, на первый взгляд, невозможна - но жизненно необходима для обеих сторон? Как подобрать инструмент, с помощью которого такие люди смогут общаться с нами, а мы - с ними? В новой книге автор делится своими размышлениями, историями из практики и из жизни, предлагает методики и рекомендации, основанные на собственном профессиональном опыте и достижениях мировой социальной педагогики.</w:t>
      </w:r>
    </w:p>
    <w:p w:rsidR="000B1294" w:rsidRDefault="000B1294" w:rsidP="00D36D27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0B1294" w:rsidRDefault="000B1294" w:rsidP="000B1294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2</w:t>
      </w:r>
      <w:r w:rsidRPr="004F790B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. Календарь знаменательных и памятных дат из жизни и деятельности незрячих</w:t>
      </w:r>
      <w:r w:rsidRPr="004F790B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/ Российская государственная библиотека для слепых. - Москва : РГБС. - 20 см. - Текст : непосредственный.</w:t>
      </w:r>
    </w:p>
    <w:p w:rsidR="000B1294" w:rsidRDefault="000B1294" w:rsidP="000B1294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</w:t>
      </w:r>
      <w:r w:rsidRPr="004F790B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2024 год</w:t>
      </w:r>
      <w:r w:rsidRPr="004F790B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/ составитель Н. В. Ягудина. - 2023. - 221, [1] с. : портр. - ISBN 978-5-907343-35-1</w:t>
      </w:r>
    </w:p>
    <w:p w:rsidR="000B1294" w:rsidRDefault="000B1294" w:rsidP="000B1294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4F790B">
        <w:rPr>
          <w:rFonts w:ascii="Tahoma" w:eastAsia="Times New Roman" w:hAnsi="Tahoma" w:cs="Tahoma"/>
          <w:bCs/>
          <w:sz w:val="24"/>
          <w:szCs w:val="24"/>
          <w:lang w:eastAsia="ru-RU"/>
        </w:rPr>
        <w:t>В издании отобрана и систематизирована информация о знаменательных событиях из жизни и деятельности выдающихся незрячих и тифлологов, юбилейных годовщинах основания школ и библиотек для слепых. "Календарь..." имеет не только рекомендательный, но и научно-вспомогательный характер.</w:t>
      </w:r>
    </w:p>
    <w:p w:rsidR="000B1294" w:rsidRDefault="000B1294" w:rsidP="00D36D27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0B1294" w:rsidRDefault="000B1294" w:rsidP="000B1294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3</w:t>
      </w:r>
      <w:r w:rsidRPr="00940D6D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. Козлова-Зубкова, Наталья Анатольевна. Сервис для лиц с особыми потребностями </w:t>
      </w:r>
      <w:r w:rsidRPr="00940D6D">
        <w:rPr>
          <w:rFonts w:ascii="Tahoma" w:eastAsia="Times New Roman" w:hAnsi="Tahoma" w:cs="Tahoma"/>
          <w:bCs/>
          <w:sz w:val="24"/>
          <w:szCs w:val="24"/>
          <w:lang w:eastAsia="ru-RU"/>
        </w:rPr>
        <w:t>: учебник / Н. А. Козлова-Зубкова. - Москва : Русайнс, 2023</w:t>
      </w:r>
      <w:r>
        <w:rPr>
          <w:rFonts w:ascii="Tahoma" w:eastAsia="Times New Roman" w:hAnsi="Tahoma" w:cs="Tahoma"/>
          <w:bCs/>
          <w:sz w:val="24"/>
          <w:szCs w:val="24"/>
          <w:lang w:eastAsia="ru-RU"/>
        </w:rPr>
        <w:t>. - 258 с. : рис., табл., фот.</w:t>
      </w:r>
      <w:r w:rsidRPr="00940D6D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</w:t>
      </w:r>
      <w:r w:rsidRPr="00DF574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; 21 см. </w:t>
      </w:r>
      <w:r w:rsidRPr="00940D6D">
        <w:rPr>
          <w:rFonts w:ascii="Tahoma" w:eastAsia="Times New Roman" w:hAnsi="Tahoma" w:cs="Tahoma"/>
          <w:bCs/>
          <w:sz w:val="24"/>
          <w:szCs w:val="24"/>
          <w:lang w:eastAsia="ru-RU"/>
        </w:rPr>
        <w:t>- ISBN 978-5-466-04262-7. - Текст : непосредственный.</w:t>
      </w:r>
    </w:p>
    <w:p w:rsidR="000B1294" w:rsidRDefault="000B1294" w:rsidP="000B1294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940D6D">
        <w:rPr>
          <w:rFonts w:ascii="Tahoma" w:eastAsia="Times New Roman" w:hAnsi="Tahoma" w:cs="Tahoma"/>
          <w:bCs/>
          <w:sz w:val="24"/>
          <w:szCs w:val="24"/>
          <w:lang w:eastAsia="ru-RU"/>
        </w:rPr>
        <w:t>В учебнике формируется представление о концептуальных подходах в рассмотрении проблем в обслуживании людей с особыми потребностями. Рассматриваются сущность и нормативные аспекты реализации видов сервисной деятельности, а также основные правила и способы развития клиентского сервиса и правила хорошего сервиса. Показан алгоритм предоставления услуг людям с ограничениями по зрению, по слуху и маломобильным потребителям. Рассмотрены особенности технологий для потребителей с особыми возможностями здоровья и подходы диверсификации сервисной деятельности в соответствии с особенностями граждан. Отдельное внимание уделяется особенностям маркетинга на рынке услуг, организации инклюзивного отдыха для детей инвалидов, доступности средств размещения для людей с особенностями здоровья.</w:t>
      </w:r>
    </w:p>
    <w:p w:rsidR="00D36D27" w:rsidRDefault="00D36D27" w:rsidP="00D36D27">
      <w:pPr>
        <w:spacing w:after="0" w:line="240" w:lineRule="auto"/>
        <w:rPr>
          <w:rFonts w:ascii="Tahoma" w:eastAsia="Times New Roman" w:hAnsi="Tahoma" w:cs="Tahoma"/>
          <w:b/>
          <w:bCs/>
          <w:sz w:val="28"/>
          <w:szCs w:val="24"/>
          <w:lang w:eastAsia="ru-RU"/>
        </w:rPr>
      </w:pPr>
    </w:p>
    <w:p w:rsidR="00A662B4" w:rsidRDefault="00A662B4" w:rsidP="00A662B4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4</w:t>
      </w:r>
      <w:r w:rsidRPr="001C5C8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. Лебедева, Елена Николаевна (канд. пед. наук, коррекцион. педагогика). Организация методической работы в специальных библиотеках для слепых</w:t>
      </w:r>
      <w:r w:rsidRPr="001C5C87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: инструктивно-методическое пособие для специалистов / Е. Н. Лебедева ; Российская государственная библиотека для слепых. - Москва : РГБС, 2022. - 79 с. ; 20 см. </w:t>
      </w:r>
      <w:r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- ISBN 978-5-419-06249-8. </w:t>
      </w:r>
      <w:r w:rsidRPr="001C5C87">
        <w:rPr>
          <w:rFonts w:ascii="Tahoma" w:eastAsia="Times New Roman" w:hAnsi="Tahoma" w:cs="Tahoma"/>
          <w:bCs/>
          <w:sz w:val="24"/>
          <w:szCs w:val="24"/>
          <w:lang w:eastAsia="ru-RU"/>
        </w:rPr>
        <w:t>- Текст : непосредственный.</w:t>
      </w:r>
    </w:p>
    <w:p w:rsidR="00D36D27" w:rsidRDefault="00A662B4" w:rsidP="00A662B4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1C5C87">
        <w:rPr>
          <w:rFonts w:ascii="Tahoma" w:eastAsia="Times New Roman" w:hAnsi="Tahoma" w:cs="Tahoma"/>
          <w:bCs/>
          <w:sz w:val="24"/>
          <w:szCs w:val="24"/>
          <w:lang w:eastAsia="ru-RU"/>
        </w:rPr>
        <w:t>В пособии представлена организационная система функционирования методических служб в спецбиблиотеках для слепых. Рассмотрены векторы деятельности различных библиотечных структур, выполняющих методические функции.</w:t>
      </w:r>
    </w:p>
    <w:p w:rsidR="00A662B4" w:rsidRPr="00A662B4" w:rsidRDefault="00A662B4" w:rsidP="00A662B4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940D6D" w:rsidRPr="00DB1762" w:rsidRDefault="00A662B4" w:rsidP="00940D6D">
      <w:pPr>
        <w:spacing w:after="0" w:line="240" w:lineRule="auto"/>
        <w:ind w:firstLine="708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5</w:t>
      </w:r>
      <w:r w:rsidR="00940D6D" w:rsidRPr="00DB1762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. Малковски, Томаш. Камил видит руками : рассказы </w:t>
      </w: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: для среднего школьного возраст</w:t>
      </w:r>
      <w:r w:rsidR="00940D6D" w:rsidRPr="00DB1762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а / Томаш Малковски ; перевод с польского Натальи Довнар ; иллюстрации Йоанны Русинек. - Москва : Манн, Иванов и Фе</w:t>
      </w:r>
      <w:r w:rsidR="00DB1762" w:rsidRPr="00DB1762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рбер, 2022. - 62, [1] с. : ил.</w:t>
      </w:r>
      <w:r w:rsidR="00940D6D" w:rsidRPr="00DB1762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</w:t>
      </w:r>
      <w:r w:rsidR="00DB70F6" w:rsidRPr="00DB70F6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; 25 см. </w:t>
      </w:r>
      <w:r w:rsidR="00940D6D" w:rsidRPr="00DB1762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- ISBN 978-5-00195-130-8 (в пер.). - Текст : непосредственный.</w:t>
      </w:r>
    </w:p>
    <w:p w:rsidR="00940D6D" w:rsidRDefault="00940D6D" w:rsidP="00940D6D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940D6D">
        <w:rPr>
          <w:rFonts w:ascii="Tahoma" w:eastAsia="Times New Roman" w:hAnsi="Tahoma" w:cs="Tahoma"/>
          <w:bCs/>
          <w:sz w:val="24"/>
          <w:szCs w:val="24"/>
          <w:lang w:eastAsia="ru-RU"/>
        </w:rPr>
        <w:t>Мудрая и полная юмора книга об обычной жизни необычного мальчика. Камилу пять лет. Он любит кататься на велосипеде, помогает родителям накрывать на стол, подшучивает над старшей сестрой и иногда хулиганит. Однажды он разбил стекло в соседней квартире и потерялся в торговом центре. А еще он ходит в детский сад - как и любой ребенок. Только в отличие от остальных Камил не видит. Вернее, видит - но с помощью рук. Камил совершенно уверен, что это не повод жалеть его или излишне опекать. Ведь он сам вполне может о себе позаботиться, а еще - защитить своих друзей. Эта светлая и трогательная история научит юных читателей никогда не отчаиваться и принимать себя со всеми особенностями. Книга состоит из коротких глав и отлично подойдет для первого чтения.</w:t>
      </w:r>
    </w:p>
    <w:p w:rsidR="00A662B4" w:rsidRPr="00940D6D" w:rsidRDefault="00A662B4" w:rsidP="00940D6D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A662B4" w:rsidRDefault="00A662B4" w:rsidP="00A662B4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6</w:t>
      </w:r>
      <w:r w:rsidRPr="004F790B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. Морозова, Светлана Анатольевна (канд. социол. наук). Без героизма: жизнь с инвалидностью - это нормально</w:t>
      </w:r>
      <w:r w:rsidRPr="004F790B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/ Светлана Морозова. - Ростов-на-Дону : Феникс, 2023. - 238 с. : ил. ; 22 см. - (Живи дальше). - ISBN 978-5-222-36934-0 (в пер.)</w:t>
      </w:r>
      <w:r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. </w:t>
      </w:r>
      <w:r w:rsidRPr="004F790B">
        <w:rPr>
          <w:rFonts w:ascii="Tahoma" w:eastAsia="Times New Roman" w:hAnsi="Tahoma" w:cs="Tahoma"/>
          <w:bCs/>
          <w:sz w:val="24"/>
          <w:szCs w:val="24"/>
          <w:lang w:eastAsia="ru-RU"/>
        </w:rPr>
        <w:t>- Текст : непосредственный.</w:t>
      </w:r>
    </w:p>
    <w:p w:rsidR="00A662B4" w:rsidRDefault="00A662B4" w:rsidP="00A662B4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4F790B">
        <w:rPr>
          <w:rFonts w:ascii="Tahoma" w:eastAsia="Times New Roman" w:hAnsi="Tahoma" w:cs="Tahoma"/>
          <w:bCs/>
          <w:sz w:val="24"/>
          <w:szCs w:val="24"/>
          <w:lang w:eastAsia="ru-RU"/>
        </w:rPr>
        <w:t>Инвалидность - густонаселенная "страна", знания о которой часто подменяются мифами. Какова же правда о ее обитателях? Сколько в жизни инвалида героического преодоления, а сколько обычной жизни? Как сделать, чтобы люди с инвалидностью и без нее лучше понимали друг друга? Эти и другие вопросы освещает, опираясь на свой опыт, кандидат медицинских наук, сотрудница Центра "Сестры" Светлана Морозова.</w:t>
      </w:r>
    </w:p>
    <w:p w:rsidR="00A662B4" w:rsidRDefault="00A662B4" w:rsidP="00A662B4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A662B4" w:rsidRDefault="00A662B4" w:rsidP="00A662B4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7</w:t>
      </w:r>
      <w:r w:rsidRPr="003A14A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. Никитенко, Мария Павловна. Детские книги для родителей</w:t>
      </w:r>
      <w:r w:rsidRPr="003A14A7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: кейсы для родителей и библиотекарей по руководству чтением : научно-вспомогательное пособие / Мария Никитенко ; Российская государственная библиотека для слепых. - Москва : Т8 Издательские технологии, 202</w:t>
      </w:r>
      <w:r>
        <w:rPr>
          <w:rFonts w:ascii="Tahoma" w:eastAsia="Times New Roman" w:hAnsi="Tahoma" w:cs="Tahoma"/>
          <w:bCs/>
          <w:sz w:val="24"/>
          <w:szCs w:val="24"/>
          <w:lang w:eastAsia="ru-RU"/>
        </w:rPr>
        <w:t>3. - 133, [1] с. : ил., табл.</w:t>
      </w:r>
      <w:r w:rsidRPr="00EF2E96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; 21 см.</w:t>
      </w:r>
      <w:r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</w:t>
      </w:r>
      <w:r w:rsidRPr="003A14A7">
        <w:rPr>
          <w:rFonts w:ascii="Tahoma" w:eastAsia="Times New Roman" w:hAnsi="Tahoma" w:cs="Tahoma"/>
          <w:bCs/>
          <w:sz w:val="24"/>
          <w:szCs w:val="24"/>
          <w:lang w:eastAsia="ru-RU"/>
        </w:rPr>
        <w:t>- (Заочная школа для родителей). - ISBN 978-5-907343-</w:t>
      </w:r>
      <w:r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59-7. </w:t>
      </w:r>
      <w:r w:rsidRPr="003A14A7">
        <w:rPr>
          <w:rFonts w:ascii="Tahoma" w:eastAsia="Times New Roman" w:hAnsi="Tahoma" w:cs="Tahoma"/>
          <w:bCs/>
          <w:sz w:val="24"/>
          <w:szCs w:val="24"/>
          <w:lang w:eastAsia="ru-RU"/>
        </w:rPr>
        <w:t>- Текст : непосредственный.</w:t>
      </w:r>
    </w:p>
    <w:p w:rsidR="00A662B4" w:rsidRDefault="00A662B4" w:rsidP="00A662B4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3A14A7">
        <w:rPr>
          <w:rFonts w:ascii="Tahoma" w:eastAsia="Times New Roman" w:hAnsi="Tahoma" w:cs="Tahoma"/>
          <w:bCs/>
          <w:sz w:val="24"/>
          <w:szCs w:val="24"/>
          <w:lang w:eastAsia="ru-RU"/>
        </w:rPr>
        <w:t>Пособие состоит из двух частей. Первая фокусируется на родителе как на адресате детского чтения: развивает умения ориентироваться в современной детской и подростковой литературе и подбирать детские книги для решения собственных жизненных задач, а также для поддержки и вдохновения. Вторая часть пособия помогает освоить различные правила и эффективные приемы по работе с детской книгой, которые позволят передать детям любовь к литературе и чтению. Материалы пособия будут полезны родителям, библиотекарям и педагогам, а также всем, для кого актуальна тема детской литературы как жизненного ресурса не только юных читателей, но и для взрослых. Предложенные в руководстве рекомендации помогут подбирать детскую литературу в фонд или домашнюю библиотеку, проводить групповые и семейные мероприятия и индивидуальные литературные занятия.</w:t>
      </w:r>
    </w:p>
    <w:p w:rsidR="00A662B4" w:rsidRDefault="00A662B4" w:rsidP="00A662B4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A662B4" w:rsidRPr="003D7250" w:rsidRDefault="00A662B4" w:rsidP="00A662B4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8</w:t>
      </w:r>
      <w:r w:rsidRPr="003D7250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. Основы речевой культуры дефектолога</w:t>
      </w:r>
      <w:r w:rsidRPr="003D725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: методическое пособие для студентов ОФО и ЗФО направления 44.03.03. "Специальное (дефектологическое образование", профилей "Логопедия" и "Психологическое сопровождение образования лиц с нарушением развития" / Министерство образования и науки Российской Федерации, Сочинский государственный университет, Кафедра социально-гуманитарных и философских дисциплин ; составитель: Н. Н. Федорова. - Москва : Фли</w:t>
      </w:r>
      <w:r>
        <w:rPr>
          <w:rFonts w:ascii="Tahoma" w:eastAsia="Times New Roman" w:hAnsi="Tahoma" w:cs="Tahoma"/>
          <w:bCs/>
          <w:sz w:val="24"/>
          <w:szCs w:val="24"/>
          <w:lang w:eastAsia="ru-RU"/>
        </w:rPr>
        <w:t>н</w:t>
      </w:r>
      <w:r w:rsidRPr="003D7250">
        <w:rPr>
          <w:rFonts w:ascii="Tahoma" w:eastAsia="Times New Roman" w:hAnsi="Tahoma" w:cs="Tahoma"/>
          <w:bCs/>
          <w:sz w:val="24"/>
          <w:szCs w:val="24"/>
          <w:lang w:eastAsia="ru-RU"/>
        </w:rPr>
        <w:t>та, 2022. - 80, [2] с. ; 21 см. - (Библиотека психолога). - ISBN 978-5-9765-4926-5. - Текст : непосредственный.</w:t>
      </w:r>
    </w:p>
    <w:p w:rsidR="00A662B4" w:rsidRDefault="00A662B4" w:rsidP="00A662B4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3D7250">
        <w:rPr>
          <w:rFonts w:ascii="Tahoma" w:eastAsia="Times New Roman" w:hAnsi="Tahoma" w:cs="Tahoma"/>
          <w:bCs/>
          <w:sz w:val="24"/>
          <w:szCs w:val="24"/>
          <w:lang w:eastAsia="ru-RU"/>
        </w:rPr>
        <w:t>В книге дана характеристика следующих теоретических проблем курса: ортология, лексикография, речевое общение, функциональная стилистика и техники речи. После каждой теоретической главы даны вопросы для самопроверки и хорошо продуманные упражнения, которые содержат интересный и разнообразный речевой материал. Упражнения повышенной сложности сопровождаются ключами для самопроверки. Предложены также вопросы к зачету, список терминов и вариант итогового теста. Достоинством пособия является его практическая направленность. Это проявляется, в частности, в том, что особое место в нем занимают теоретические сведения и практические упражнения, связанные с нормами звучащей речи и техникой ее совершенствования, что очень важно для специалиста-дефектолога.</w:t>
      </w:r>
    </w:p>
    <w:p w:rsidR="00A662B4" w:rsidRDefault="00A662B4" w:rsidP="00A662B4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A662B4" w:rsidRDefault="00A662B4" w:rsidP="00A662B4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9</w:t>
      </w:r>
      <w:r w:rsidRPr="00767AF4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.</w:t>
      </w:r>
      <w:r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</w:t>
      </w:r>
      <w:r w:rsidRPr="00767AF4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Полякова, Надежда Петровна (преподаватель рус. языка, коррекц. педагогика). Формирование лингвистической компетенции у слепых подростков в процессе изучения русского языка </w:t>
      </w:r>
      <w:r w:rsidRPr="00767AF4">
        <w:rPr>
          <w:rFonts w:ascii="Tahoma" w:eastAsia="Times New Roman" w:hAnsi="Tahoma" w:cs="Tahoma"/>
          <w:bCs/>
          <w:sz w:val="24"/>
          <w:szCs w:val="24"/>
          <w:lang w:eastAsia="ru-RU"/>
        </w:rPr>
        <w:t>: монография / Н. П. Полякова ; Министерство образования и молодежной политики Чувашской Республики, Чувашский республиканский институт образования. - Санкт-Петербург : Реном</w:t>
      </w:r>
      <w:r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е, 2018. - 118, [1] с. : рис. </w:t>
      </w:r>
      <w:r w:rsidRPr="00EF2E96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; 20 см. </w:t>
      </w:r>
      <w:r w:rsidRPr="00767AF4">
        <w:rPr>
          <w:rFonts w:ascii="Tahoma" w:eastAsia="Times New Roman" w:hAnsi="Tahoma" w:cs="Tahoma"/>
          <w:bCs/>
          <w:sz w:val="24"/>
          <w:szCs w:val="24"/>
          <w:lang w:eastAsia="ru-RU"/>
        </w:rPr>
        <w:t>- ISBN 978-5-00125-083-8. - Текст : непосредственный.</w:t>
      </w:r>
    </w:p>
    <w:p w:rsidR="00A662B4" w:rsidRDefault="00A662B4" w:rsidP="00A662B4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767AF4">
        <w:rPr>
          <w:rFonts w:ascii="Tahoma" w:eastAsia="Times New Roman" w:hAnsi="Tahoma" w:cs="Tahoma"/>
          <w:bCs/>
          <w:sz w:val="24"/>
          <w:szCs w:val="24"/>
          <w:lang w:eastAsia="ru-RU"/>
        </w:rPr>
        <w:t>В монографии изложены теоретические основы проблемы формирования лингвистической компетенции у слепых подростков в процессе изучения русского языка. Автор, опираясь на концептуальные положения тифлопедагогики, а также воззрения современной методики русского (родного) языка, дает собственную трактовку понятия "лингвистическая компетенция" и уделяет широкое внимание формированию универсальных учебных действий у незрячих обучающихся, преподаванию русского языка в школах для слепых и слабовидящих детей. В разделе, отражающем состояние сформированности лингвистической компетенции у подростков, автором приводятся адаптированные к особенностям слепых детей, как уже существующие, так и собственные методики. Характеризуя работу по формированию у слепых подростков лингвистической компетенции на уроках русского языка, автор предлагает собственную систему восполнения чувственного опыта и развития слухового восприятия речи незрячих. Монография адресована практикующим учителям русского языка и литературы, исследователям, осуществляющим научную работу в области тифлологии и методики русского языка в тифлопедагогике, а также студентам дефектологических и филологических факультетов.</w:t>
      </w:r>
    </w:p>
    <w:p w:rsidR="00A662B4" w:rsidRDefault="00A662B4" w:rsidP="00A662B4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A662B4" w:rsidRDefault="00A662B4" w:rsidP="00A662B4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10</w:t>
      </w:r>
      <w:r w:rsidRPr="00AB455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. Саматова, Альбина Вильсуровна. Воспитание зрячего ребенка незрячими родителями</w:t>
      </w:r>
      <w:r w:rsidRPr="00AB455A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: методическое пособие / Альбина С</w:t>
      </w:r>
      <w:r>
        <w:rPr>
          <w:rFonts w:ascii="Tahoma" w:eastAsia="Times New Roman" w:hAnsi="Tahoma" w:cs="Tahoma"/>
          <w:bCs/>
          <w:sz w:val="24"/>
          <w:szCs w:val="24"/>
          <w:lang w:eastAsia="ru-RU"/>
        </w:rPr>
        <w:t>а</w:t>
      </w:r>
      <w:r w:rsidRPr="00AB455A">
        <w:rPr>
          <w:rFonts w:ascii="Tahoma" w:eastAsia="Times New Roman" w:hAnsi="Tahoma" w:cs="Tahoma"/>
          <w:bCs/>
          <w:sz w:val="24"/>
          <w:szCs w:val="24"/>
          <w:lang w:eastAsia="ru-RU"/>
        </w:rPr>
        <w:t>матова ; Российская государственная библиотека для слепых. - Москва : Т8 Издательские технологии, 2023. - 47, [1] с. : ил. ; 21 см. - (Заочная школа для родителей). - ISBN 978-5-907343-60-3</w:t>
      </w:r>
      <w:r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. </w:t>
      </w:r>
      <w:r w:rsidRPr="00AB455A">
        <w:rPr>
          <w:rFonts w:ascii="Tahoma" w:eastAsia="Times New Roman" w:hAnsi="Tahoma" w:cs="Tahoma"/>
          <w:bCs/>
          <w:sz w:val="24"/>
          <w:szCs w:val="24"/>
          <w:lang w:eastAsia="ru-RU"/>
        </w:rPr>
        <w:t>- Текст : непосредственный.</w:t>
      </w:r>
    </w:p>
    <w:p w:rsidR="00A662B4" w:rsidRDefault="00A662B4" w:rsidP="00A662B4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AB455A">
        <w:rPr>
          <w:rFonts w:ascii="Tahoma" w:eastAsia="Times New Roman" w:hAnsi="Tahoma" w:cs="Tahoma"/>
          <w:bCs/>
          <w:sz w:val="24"/>
          <w:szCs w:val="24"/>
          <w:lang w:eastAsia="ru-RU"/>
        </w:rPr>
        <w:t>Книга посвящена воспитанию ребенка в третий год жизни и последующие дошкольные годы. В ней собраны результаты опыта незрячих родителей, которые сами вырастили детей, преодолели множество трудностей и изобрели свои маленькие хитрости, помогающие в той или иной ситуации. Это пособие - не руководство к действию, однако может помочь родителям избежать некоторых ошибок, которые каждый из нас совершает ежедневно.</w:t>
      </w:r>
    </w:p>
    <w:p w:rsidR="00940D6D" w:rsidRDefault="00940D6D" w:rsidP="00A662B4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3A14A7" w:rsidRDefault="00A662B4" w:rsidP="00AB455A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11</w:t>
      </w:r>
      <w:r w:rsidR="003A14A7" w:rsidRPr="00AB455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. </w:t>
      </w:r>
      <w:r w:rsidR="00AB455A" w:rsidRPr="00AB455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Фомина, Елена Александровна. Сказкотерапия в библиотечной практике</w:t>
      </w:r>
      <w:r w:rsidR="00AB455A" w:rsidRPr="00AB455A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: как сказка решает психологические задачи : научно-вспомогательное пособие / Елена Фомина, Вита Качалина ; Российская государственная библиотека для слепых. - Москва : Т8 Издательские технологии, 2023. - 67</w:t>
      </w:r>
      <w:r w:rsidR="00DB70F6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, [1] с. : ил., портр., табл. </w:t>
      </w:r>
      <w:r w:rsidR="00F16B77" w:rsidRPr="00F16B77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; 21 см. </w:t>
      </w:r>
      <w:r w:rsidR="00AB455A" w:rsidRPr="00AB455A">
        <w:rPr>
          <w:rFonts w:ascii="Tahoma" w:eastAsia="Times New Roman" w:hAnsi="Tahoma" w:cs="Tahoma"/>
          <w:bCs/>
          <w:sz w:val="24"/>
          <w:szCs w:val="24"/>
          <w:lang w:eastAsia="ru-RU"/>
        </w:rPr>
        <w:t>- (Заочная школа для родителей). - ISBN 978-5-907343-61-0</w:t>
      </w:r>
      <w:r w:rsidR="00AB455A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. </w:t>
      </w:r>
      <w:r w:rsidR="00AB455A" w:rsidRPr="00AB455A">
        <w:rPr>
          <w:rFonts w:ascii="Tahoma" w:eastAsia="Times New Roman" w:hAnsi="Tahoma" w:cs="Tahoma"/>
          <w:bCs/>
          <w:sz w:val="24"/>
          <w:szCs w:val="24"/>
          <w:lang w:eastAsia="ru-RU"/>
        </w:rPr>
        <w:t>- Текст : непосредственный.</w:t>
      </w:r>
    </w:p>
    <w:p w:rsidR="00AB455A" w:rsidRDefault="00AB455A" w:rsidP="00AB455A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AB455A">
        <w:rPr>
          <w:rFonts w:ascii="Tahoma" w:eastAsia="Times New Roman" w:hAnsi="Tahoma" w:cs="Tahoma"/>
          <w:bCs/>
          <w:sz w:val="24"/>
          <w:szCs w:val="24"/>
          <w:lang w:eastAsia="ru-RU"/>
        </w:rPr>
        <w:t>Методическое пособие поможет специалисту ознакомится со сказкотерапией и возможностями этого метода, позволяющего существенно расширить рамки консультирования читателя в мире сказок, мифов, и даст подсказки в понимании и решении широкого круга психологических запросов. Сказкотерапия рекомендуется для работы не только с детьми, но и с подростками и взрослыми людьми, а значит, будет полезна широкому кругу читателей. Авторы рассказывают об истории формирования этого направления, основных интересных наработках отечественных и зарубежных исследователей, которые дадут возможность заложить базу и подскажут направления для углубления знаний. Кроме того, они знакомят читателей со взглядами современных специалистов этого направления и их трудами, сказкотерапией как методом психологической работы, а также дают примеры рекомендаций сказок для решения психологических задач.</w:t>
      </w:r>
    </w:p>
    <w:p w:rsidR="00AB455A" w:rsidRDefault="00AB455A" w:rsidP="00AB455A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A662B4" w:rsidRDefault="00A662B4" w:rsidP="00A662B4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12</w:t>
      </w:r>
      <w:r w:rsidRPr="00940D6D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. Якушева, Алина Алексеевна. Лучшие практики специальных библиотек для слепых</w:t>
      </w:r>
      <w:r w:rsidRPr="00940D6D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/ Алина Якушева ; Российская государственная библиотека для слепых. - Москва : [б. и</w:t>
      </w:r>
      <w:r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.], 2023. - 101, [8] с. : ил. </w:t>
      </w:r>
      <w:r w:rsidRPr="00DF5740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; 21 см. </w:t>
      </w:r>
      <w:r w:rsidRPr="00940D6D">
        <w:rPr>
          <w:rFonts w:ascii="Tahoma" w:eastAsia="Times New Roman" w:hAnsi="Tahoma" w:cs="Tahoma"/>
          <w:bCs/>
          <w:sz w:val="24"/>
          <w:szCs w:val="24"/>
          <w:lang w:eastAsia="ru-RU"/>
        </w:rPr>
        <w:t>- ISBN 978-5-907343-58-0. - Текст : непосредственный.</w:t>
      </w:r>
    </w:p>
    <w:p w:rsidR="00A662B4" w:rsidRDefault="00A662B4" w:rsidP="00A662B4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sz w:val="24"/>
          <w:szCs w:val="24"/>
          <w:lang w:eastAsia="ru-RU"/>
        </w:rPr>
        <w:tab/>
      </w:r>
      <w:r w:rsidRPr="000846BF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За последние несколько лет мониторинг сборников РБА и ежегодных отчетов СБС зародил идею структурировать информацию, транслирующую опыт работы специальных библиотек. Это пособие не ставит цель дать рецепт успешного проекта или востребованного мероприятия, поскольку их не существует. </w:t>
      </w:r>
      <w:r>
        <w:rPr>
          <w:rFonts w:ascii="Tahoma" w:eastAsia="Times New Roman" w:hAnsi="Tahoma" w:cs="Tahoma"/>
          <w:bCs/>
          <w:sz w:val="24"/>
          <w:szCs w:val="24"/>
          <w:lang w:eastAsia="ru-RU"/>
        </w:rPr>
        <w:t>П</w:t>
      </w:r>
      <w:r w:rsidRPr="000846BF">
        <w:rPr>
          <w:rFonts w:ascii="Tahoma" w:eastAsia="Times New Roman" w:hAnsi="Tahoma" w:cs="Tahoma"/>
          <w:bCs/>
          <w:sz w:val="24"/>
          <w:szCs w:val="24"/>
          <w:lang w:eastAsia="ru-RU"/>
        </w:rPr>
        <w:t>онимая, что интересный результат в работе получается порой на трансформации чужого примера, мы постарались выделить некоторые наиболее интересные из них, которые можно использовать, дополнять, развивать и которыми можно вдохновляться.</w:t>
      </w:r>
    </w:p>
    <w:p w:rsidR="00A662B4" w:rsidRDefault="00A662B4" w:rsidP="00A662B4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A662B4" w:rsidRDefault="00A662B4" w:rsidP="00A662B4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4F790B" w:rsidRDefault="004F790B" w:rsidP="004F790B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4F790B" w:rsidRDefault="004F790B" w:rsidP="004F790B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4F790B" w:rsidRDefault="004F790B" w:rsidP="009B15B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eastAsia="ru-RU"/>
        </w:rPr>
      </w:pPr>
    </w:p>
    <w:p w:rsidR="00A662B4" w:rsidRDefault="00A662B4" w:rsidP="009B15B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4"/>
          <w:lang w:eastAsia="ru-RU"/>
        </w:rPr>
      </w:pPr>
    </w:p>
    <w:p w:rsidR="009B15B6" w:rsidRPr="00615D14" w:rsidRDefault="009B15B6" w:rsidP="00760D0F">
      <w:pPr>
        <w:pStyle w:val="1"/>
        <w:jc w:val="center"/>
        <w:rPr>
          <w:rFonts w:ascii="Tahoma" w:eastAsia="Times New Roman" w:hAnsi="Tahoma" w:cs="Tahoma"/>
          <w:b/>
          <w:color w:val="auto"/>
          <w:lang w:eastAsia="ru-RU"/>
        </w:rPr>
      </w:pPr>
      <w:r w:rsidRPr="00615D14">
        <w:rPr>
          <w:rFonts w:ascii="Tahoma" w:eastAsia="Times New Roman" w:hAnsi="Tahoma" w:cs="Tahoma"/>
          <w:b/>
          <w:color w:val="auto"/>
          <w:lang w:eastAsia="ru-RU"/>
        </w:rPr>
        <w:t>Крупношрифтовые издания</w:t>
      </w:r>
    </w:p>
    <w:p w:rsidR="001D01DB" w:rsidRPr="00615D14" w:rsidRDefault="001D01DB" w:rsidP="001D01DB">
      <w:pPr>
        <w:rPr>
          <w:rFonts w:ascii="Tahoma" w:hAnsi="Tahoma" w:cs="Tahoma"/>
          <w:lang w:eastAsia="ru-RU"/>
        </w:rPr>
      </w:pPr>
    </w:p>
    <w:p w:rsidR="001D01DB" w:rsidRDefault="001D01DB" w:rsidP="001D01DB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13</w:t>
      </w:r>
      <w:r w:rsidRPr="004F790B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. Полякова, Надежда Петровна (преподаватель рус. языка, коррекц. педагогика). Современные технологии преподавания русского языка слепым обучающимся</w:t>
      </w:r>
      <w:r w:rsidRPr="004F790B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: учебно-методическое пособие / Н. П. Полякова. - Москва : ЛОГОСВОС, 2023. - 156, [2] с. : портр. ; 21 см. - (В помощь учителю) (Круг чтения. Издание для слабовидящих). - </w:t>
      </w:r>
      <w:r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ISBN 978-5-419-06473-7. </w:t>
      </w:r>
      <w:r w:rsidRPr="004F790B">
        <w:rPr>
          <w:rFonts w:ascii="Tahoma" w:eastAsia="Times New Roman" w:hAnsi="Tahoma" w:cs="Tahoma"/>
          <w:bCs/>
          <w:sz w:val="24"/>
          <w:szCs w:val="24"/>
          <w:lang w:eastAsia="ru-RU"/>
        </w:rPr>
        <w:t>- Текст (визуальный) : непосредственный.</w:t>
      </w:r>
    </w:p>
    <w:p w:rsidR="001D01DB" w:rsidRPr="00DA6BC8" w:rsidRDefault="001D01DB" w:rsidP="001D01DB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4F790B">
        <w:rPr>
          <w:rFonts w:ascii="Tahoma" w:eastAsia="Times New Roman" w:hAnsi="Tahoma" w:cs="Tahoma"/>
          <w:bCs/>
          <w:sz w:val="24"/>
          <w:szCs w:val="24"/>
          <w:lang w:eastAsia="ru-RU"/>
        </w:rPr>
        <w:t>В учебно-методическом пособии содержатся методические рекомендации для учителей русского языка и литературы, работающих со слепыми обучающимися.</w:t>
      </w:r>
    </w:p>
    <w:p w:rsidR="009B15B6" w:rsidRPr="00AB455A" w:rsidRDefault="009B15B6" w:rsidP="001D01D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9B15B6" w:rsidRPr="00DA6BC8" w:rsidRDefault="001C5C87" w:rsidP="009B15B6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1</w:t>
      </w:r>
      <w:r w:rsidR="001D01DB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4</w:t>
      </w:r>
      <w:r w:rsidR="009B15B6" w:rsidRPr="00471D2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. Рельефно-точечная система обознач</w:t>
      </w:r>
      <w:r w:rsidR="009B15B6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ений Л. Брайля. Начальная школа </w:t>
      </w:r>
      <w:r w:rsidR="009B15B6" w:rsidRPr="00471D2A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: практическое руководство</w:t>
      </w:r>
      <w:r w:rsidR="009B15B6" w:rsidRPr="00DA6BC8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/ составители</w:t>
      </w:r>
      <w:r w:rsidR="009B15B6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</w:t>
      </w:r>
      <w:r w:rsidR="009B15B6" w:rsidRPr="00DA6BC8">
        <w:rPr>
          <w:rFonts w:ascii="Tahoma" w:eastAsia="Times New Roman" w:hAnsi="Tahoma" w:cs="Tahoma"/>
          <w:bCs/>
          <w:sz w:val="24"/>
          <w:szCs w:val="24"/>
          <w:lang w:eastAsia="ru-RU"/>
        </w:rPr>
        <w:t>: В. З</w:t>
      </w:r>
      <w:r w:rsidR="009B15B6">
        <w:rPr>
          <w:rFonts w:ascii="Tahoma" w:eastAsia="Times New Roman" w:hAnsi="Tahoma" w:cs="Tahoma"/>
          <w:bCs/>
          <w:sz w:val="24"/>
          <w:szCs w:val="24"/>
          <w:lang w:eastAsia="ru-RU"/>
        </w:rPr>
        <w:t>. Денискина, Н. П. Шведова. – 2-</w:t>
      </w:r>
      <w:r w:rsidR="009B15B6" w:rsidRPr="00DA6BC8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е издание, исправленное и дополненное. </w:t>
      </w:r>
      <w:r w:rsidR="009B15B6">
        <w:rPr>
          <w:rFonts w:ascii="Tahoma" w:eastAsia="Times New Roman" w:hAnsi="Tahoma" w:cs="Tahoma"/>
          <w:bCs/>
          <w:sz w:val="24"/>
          <w:szCs w:val="24"/>
          <w:lang w:eastAsia="ru-RU"/>
        </w:rPr>
        <w:t>–</w:t>
      </w:r>
      <w:r w:rsidR="009B15B6" w:rsidRPr="00DA6BC8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Москва</w:t>
      </w:r>
      <w:r w:rsidR="009B15B6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</w:t>
      </w:r>
      <w:r w:rsidR="009B15B6" w:rsidRPr="00DA6BC8">
        <w:rPr>
          <w:rFonts w:ascii="Tahoma" w:eastAsia="Times New Roman" w:hAnsi="Tahoma" w:cs="Tahoma"/>
          <w:bCs/>
          <w:sz w:val="24"/>
          <w:szCs w:val="24"/>
          <w:lang w:eastAsia="ru-RU"/>
        </w:rPr>
        <w:t>: ЛогосВОС</w:t>
      </w:r>
      <w:r w:rsidR="009B15B6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, 2023. - 203 с. </w:t>
      </w:r>
      <w:r w:rsidR="009B15B6" w:rsidRPr="00DA6BC8">
        <w:rPr>
          <w:rFonts w:ascii="Tahoma" w:eastAsia="Times New Roman" w:hAnsi="Tahoma" w:cs="Tahoma"/>
          <w:bCs/>
          <w:sz w:val="24"/>
          <w:szCs w:val="24"/>
          <w:lang w:eastAsia="ru-RU"/>
        </w:rPr>
        <w:t>: табл. ; 26 см.</w:t>
      </w:r>
      <w:r w:rsidR="009B15B6" w:rsidRPr="00471D2A">
        <w:t xml:space="preserve"> </w:t>
      </w:r>
      <w:r w:rsidR="009B15B6" w:rsidRPr="00471D2A">
        <w:rPr>
          <w:rFonts w:ascii="Tahoma" w:eastAsia="Times New Roman" w:hAnsi="Tahoma" w:cs="Tahoma"/>
          <w:bCs/>
          <w:sz w:val="24"/>
          <w:szCs w:val="24"/>
          <w:lang w:eastAsia="ru-RU"/>
        </w:rPr>
        <w:t>- ISBN 978-5-419-07028-8. - Текст (визуальный) : непосредственный.</w:t>
      </w:r>
    </w:p>
    <w:p w:rsidR="009B15B6" w:rsidRPr="00DA6BC8" w:rsidRDefault="009B15B6" w:rsidP="009B15B6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DA6BC8">
        <w:rPr>
          <w:rFonts w:ascii="Tahoma" w:eastAsia="Times New Roman" w:hAnsi="Tahoma" w:cs="Tahoma"/>
          <w:bCs/>
          <w:sz w:val="24"/>
          <w:szCs w:val="24"/>
          <w:lang w:eastAsia="ru-RU"/>
        </w:rPr>
        <w:t>В учебном пособии представлены материалы, которые призваны помочь в подготовке студентов тифлоотделения дефектологического факультета к обучению слепых детей с использованием рельефно-точечного шрифта Брайля. Основное внимание уделено знакам и образцам записей, необходимым при реализации требований к образованию слепых детей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(ФГОС НОО обучающихся с ОВЗ).</w:t>
      </w:r>
    </w:p>
    <w:p w:rsidR="009B15B6" w:rsidRDefault="009B15B6" w:rsidP="009B15B6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DA6BC8">
        <w:rPr>
          <w:rFonts w:ascii="Tahoma" w:eastAsia="Times New Roman" w:hAnsi="Tahoma" w:cs="Tahoma"/>
          <w:bCs/>
          <w:sz w:val="24"/>
          <w:szCs w:val="24"/>
          <w:lang w:eastAsia="ru-RU"/>
        </w:rPr>
        <w:t>Учебное пособие может быть востребовано другими вузами, готовящими учителей-дефектологов, педаг</w:t>
      </w:r>
      <w:r w:rsidR="001D01DB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огами </w:t>
      </w:r>
      <w:r w:rsidRPr="00DA6BC8">
        <w:rPr>
          <w:rFonts w:ascii="Tahoma" w:eastAsia="Times New Roman" w:hAnsi="Tahoma" w:cs="Tahoma"/>
          <w:bCs/>
          <w:sz w:val="24"/>
          <w:szCs w:val="24"/>
          <w:lang w:eastAsia="ru-RU"/>
        </w:rPr>
        <w:t>образовательных и реабилитационных организаций для инвалидов по зрению, родителями, чьи дети обучаются по системе Брайля, а также теми, кто самостоятельно овладевает письмом и чтением по системе Брайля.</w:t>
      </w:r>
    </w:p>
    <w:p w:rsidR="002E323B" w:rsidRPr="009B15B6" w:rsidRDefault="002E323B" w:rsidP="002C72EC">
      <w:pPr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</w:pPr>
    </w:p>
    <w:p w:rsidR="002E323B" w:rsidRPr="00615D14" w:rsidRDefault="00103A9E" w:rsidP="00760D0F">
      <w:pPr>
        <w:pStyle w:val="1"/>
        <w:jc w:val="center"/>
        <w:rPr>
          <w:rFonts w:ascii="Tahoma" w:eastAsiaTheme="minorEastAsia" w:hAnsi="Tahoma" w:cs="Tahoma"/>
          <w:b/>
          <w:color w:val="auto"/>
          <w:lang w:eastAsia="ru-RU"/>
        </w:rPr>
      </w:pPr>
      <w:r w:rsidRPr="00615D14">
        <w:rPr>
          <w:rFonts w:ascii="Tahoma" w:eastAsiaTheme="minorEastAsia" w:hAnsi="Tahoma" w:cs="Tahoma"/>
          <w:b/>
          <w:color w:val="auto"/>
          <w:lang w:eastAsia="ru-RU"/>
        </w:rPr>
        <w:t>Рельефно-графические издания</w:t>
      </w:r>
    </w:p>
    <w:p w:rsidR="001D01DB" w:rsidRDefault="001D01DB" w:rsidP="001D01DB">
      <w:pPr>
        <w:rPr>
          <w:lang w:eastAsia="ru-RU"/>
        </w:rPr>
      </w:pPr>
    </w:p>
    <w:p w:rsidR="001D01DB" w:rsidRDefault="001D01DB" w:rsidP="001D01DB">
      <w:pPr>
        <w:spacing w:after="0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>15</w:t>
      </w:r>
      <w:r w:rsidRPr="00975E9F">
        <w:rPr>
          <w:rFonts w:ascii="Tahoma" w:eastAsia="Times New Roman" w:hAnsi="Tahoma" w:cs="Tahoma"/>
          <w:b/>
          <w:sz w:val="24"/>
          <w:szCs w:val="24"/>
          <w:lang w:eastAsia="ru-RU"/>
        </w:rPr>
        <w:t>. Информатика. Формирование текстового документа</w:t>
      </w:r>
      <w:r w:rsidRPr="00975E9F">
        <w:rPr>
          <w:rFonts w:ascii="Tahoma" w:eastAsia="Times New Roman" w:hAnsi="Tahoma" w:cs="Tahoma"/>
          <w:sz w:val="24"/>
          <w:szCs w:val="24"/>
          <w:lang w:eastAsia="ru-RU"/>
        </w:rPr>
        <w:t xml:space="preserve"> / составитель В. В. Соколов ; редактор по Брайлю С. С. Костиков. - Москва : Логос</w:t>
      </w:r>
      <w:r>
        <w:rPr>
          <w:rFonts w:ascii="Tahoma" w:eastAsia="Times New Roman" w:hAnsi="Tahoma" w:cs="Tahoma"/>
          <w:sz w:val="24"/>
          <w:szCs w:val="24"/>
          <w:lang w:eastAsia="ru-RU"/>
        </w:rPr>
        <w:t>ВОС</w:t>
      </w:r>
      <w:r w:rsidRPr="00975E9F">
        <w:rPr>
          <w:rFonts w:ascii="Tahoma" w:eastAsia="Times New Roman" w:hAnsi="Tahoma" w:cs="Tahoma"/>
          <w:sz w:val="24"/>
          <w:szCs w:val="24"/>
          <w:lang w:eastAsia="ru-RU"/>
        </w:rPr>
        <w:t>, 2023. - 1 альбом (3 брайл. л., 12 рельеф. л., 13 пп. л.) ; 21х30 см. - Вар. загл. : Формирование текстового документа. - 112 экз. - ISBN 978-5-419-05167-6</w:t>
      </w:r>
      <w:r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Pr="00975E9F">
        <w:rPr>
          <w:rFonts w:ascii="Tahoma" w:eastAsia="Times New Roman" w:hAnsi="Tahoma" w:cs="Tahoma"/>
          <w:sz w:val="24"/>
          <w:szCs w:val="24"/>
          <w:lang w:eastAsia="ru-RU"/>
        </w:rPr>
        <w:t xml:space="preserve"> - Текст (тактильный) : непосредственный.</w:t>
      </w:r>
    </w:p>
    <w:p w:rsidR="001D01DB" w:rsidRDefault="001D01DB" w:rsidP="001D01DB">
      <w:pPr>
        <w:spacing w:after="0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556BA9">
        <w:rPr>
          <w:rFonts w:ascii="Tahoma" w:eastAsia="Times New Roman" w:hAnsi="Tahoma" w:cs="Tahoma"/>
          <w:sz w:val="24"/>
          <w:szCs w:val="24"/>
          <w:lang w:eastAsia="ru-RU"/>
        </w:rPr>
        <w:t>Пособие ориентировано на работу с детьми на уроке и не предназначено для самостоятельного освоения. Многие рисунки альбома содержат рельефные изображения плоскопечатных букв для формирования адекватного представления о визуально воспринимаемом образе различных шрифто</w:t>
      </w:r>
      <w:r>
        <w:rPr>
          <w:rFonts w:ascii="Tahoma" w:eastAsia="Times New Roman" w:hAnsi="Tahoma" w:cs="Tahoma"/>
          <w:sz w:val="24"/>
          <w:szCs w:val="24"/>
          <w:lang w:eastAsia="ru-RU"/>
        </w:rPr>
        <w:t>в, начертаний, выравниваний и д</w:t>
      </w:r>
      <w:r w:rsidRPr="00556BA9">
        <w:rPr>
          <w:rFonts w:ascii="Tahoma" w:eastAsia="Times New Roman" w:hAnsi="Tahoma" w:cs="Tahoma"/>
          <w:sz w:val="24"/>
          <w:szCs w:val="24"/>
          <w:lang w:eastAsia="ru-RU"/>
        </w:rPr>
        <w:t xml:space="preserve">р. Рисунки альбома отражают общие визуальные характеристики элементов текстового документа, что делает их пригодными для применения при работе с любой версией 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текстового редактора </w:t>
      </w:r>
      <w:r w:rsidRPr="00556BA9">
        <w:rPr>
          <w:rFonts w:ascii="Tahoma" w:eastAsia="Times New Roman" w:hAnsi="Tahoma" w:cs="Tahoma"/>
          <w:sz w:val="24"/>
          <w:szCs w:val="24"/>
          <w:lang w:eastAsia="ru-RU"/>
        </w:rPr>
        <w:t>Word.</w:t>
      </w:r>
    </w:p>
    <w:p w:rsidR="001D01DB" w:rsidRPr="001D01DB" w:rsidRDefault="001D01DB" w:rsidP="001D01DB">
      <w:pPr>
        <w:rPr>
          <w:lang w:eastAsia="ru-RU"/>
        </w:rPr>
      </w:pPr>
    </w:p>
    <w:p w:rsidR="007C7559" w:rsidRPr="00DA6BC8" w:rsidRDefault="007C7559" w:rsidP="00451775">
      <w:pPr>
        <w:spacing w:after="0" w:line="240" w:lineRule="auto"/>
        <w:jc w:val="center"/>
        <w:rPr>
          <w:rFonts w:ascii="Tahoma" w:eastAsiaTheme="minorEastAsia" w:hAnsi="Tahoma" w:cs="Tahoma"/>
          <w:b/>
          <w:sz w:val="24"/>
          <w:szCs w:val="24"/>
          <w:lang w:eastAsia="ru-RU"/>
        </w:rPr>
      </w:pPr>
    </w:p>
    <w:p w:rsidR="00471D2A" w:rsidRDefault="001C5C87" w:rsidP="00A67C4D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1</w:t>
      </w:r>
      <w:r w:rsidR="001D01DB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6</w:t>
      </w:r>
      <w:r w:rsidR="00A67C4D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. </w:t>
      </w:r>
      <w:r w:rsidR="00ED3A77" w:rsidRPr="00ED3A7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Кувшинов, Сергей Викторович. </w:t>
      </w:r>
      <w:r w:rsidR="00471D2A" w:rsidRPr="00ED3A77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Ботаника Леонардо : альбом рельефной графики с аудиоконтентом</w:t>
      </w:r>
      <w:r w:rsidR="00471D2A" w:rsidRPr="00471D2A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/ Сергей Кувшинов ; художник Галина Елфимова ; Российская государственная библиотека для слепых. - Москва : Российская государственная библиотека для слепых, 2023. - 1 альбом (9 л. текста РТШ, 9 л. текста УШ, 7 л. рельеф. ил.) : цв. ил. ; 30 см. - ISBN 978-5-907343-73-3. - Изображение (тактильное ; неподвижное ; трехмерное) : непосредственное + Текст (тактильный ;</w:t>
      </w:r>
      <w:r w:rsidR="00ED3A77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</w:t>
      </w:r>
      <w:r w:rsidR="00A67C4D">
        <w:rPr>
          <w:rFonts w:ascii="Tahoma" w:eastAsia="Times New Roman" w:hAnsi="Tahoma" w:cs="Tahoma"/>
          <w:bCs/>
          <w:sz w:val="24"/>
          <w:szCs w:val="24"/>
          <w:lang w:eastAsia="ru-RU"/>
        </w:rPr>
        <w:t>визуальный) : непосредственный.</w:t>
      </w:r>
    </w:p>
    <w:p w:rsidR="00471D2A" w:rsidRPr="00471D2A" w:rsidRDefault="00471D2A" w:rsidP="00A67C4D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471D2A">
        <w:rPr>
          <w:rFonts w:ascii="Tahoma" w:eastAsia="Times New Roman" w:hAnsi="Tahoma" w:cs="Tahoma"/>
          <w:bCs/>
          <w:sz w:val="24"/>
          <w:szCs w:val="24"/>
          <w:lang w:eastAsia="ru-RU"/>
        </w:rPr>
        <w:t>Леонардо да Винчи не был профессиональным ботаником, но его наблюдения и исследования стали значимым вкладом в науку о растениях. Этюды растений с самых ранних пор входили в рисовальный репертуар Леонардо да Винчи. Это отвечало традиции создания гербариев, с которой художник был, безусловно, знаком, так как сам обладал коллекцией засушенных трав и цветов. В этом альбоме — примеры растений, которые заслужили особое внимание у мастера.</w:t>
      </w:r>
    </w:p>
    <w:p w:rsidR="00471D2A" w:rsidRDefault="00471D2A" w:rsidP="00A67C4D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471D2A">
        <w:rPr>
          <w:rFonts w:ascii="Tahoma" w:eastAsia="Times New Roman" w:hAnsi="Tahoma" w:cs="Tahoma"/>
          <w:bCs/>
          <w:sz w:val="24"/>
          <w:szCs w:val="24"/>
          <w:lang w:eastAsia="ru-RU"/>
        </w:rPr>
        <w:t>Издание рекомендуется для использования в библиотеках и учебных учреждениях, вовлечённых в работу с инвалидами, в качестве индивидуальной работы с детьми, их родителями, а также для всех, кто интересуется миром растений.</w:t>
      </w:r>
    </w:p>
    <w:p w:rsidR="00ED3A77" w:rsidRDefault="00ED3A77" w:rsidP="00ED3A77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7951FC" w:rsidRDefault="007951FC" w:rsidP="007951FC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471D2A" w:rsidRPr="00471D2A" w:rsidRDefault="001C5C87" w:rsidP="000852E2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1</w:t>
      </w:r>
      <w:r w:rsidR="001D01DB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7</w:t>
      </w:r>
      <w:r w:rsidR="000852E2" w:rsidRPr="000852E2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. Математика. Задания по ОГЭ : сборник задач</w:t>
      </w:r>
      <w:r w:rsidR="000852E2" w:rsidRPr="000852E2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/ составитель М. П. Сладков. - Москва : Логос</w:t>
      </w:r>
      <w:r w:rsidR="000852E2">
        <w:rPr>
          <w:rFonts w:ascii="Tahoma" w:eastAsia="Times New Roman" w:hAnsi="Tahoma" w:cs="Tahoma"/>
          <w:bCs/>
          <w:sz w:val="24"/>
          <w:szCs w:val="24"/>
          <w:lang w:eastAsia="ru-RU"/>
        </w:rPr>
        <w:t>ВОС</w:t>
      </w:r>
      <w:r w:rsidR="000852E2" w:rsidRPr="000852E2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, 2023. - 1 альбом (20 брайл. л., 6 рельеф. л., 13 пп. л.) ; 21х30,5 см. - 112 </w:t>
      </w:r>
      <w:r w:rsidR="000852E2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экз. - ISBN 978-5-419-05166-9. - Изображение (неподвижное ; </w:t>
      </w:r>
      <w:r w:rsidR="000852E2" w:rsidRPr="000852E2">
        <w:rPr>
          <w:rFonts w:ascii="Tahoma" w:eastAsia="Times New Roman" w:hAnsi="Tahoma" w:cs="Tahoma"/>
          <w:bCs/>
          <w:sz w:val="24"/>
          <w:szCs w:val="24"/>
          <w:lang w:eastAsia="ru-RU"/>
        </w:rPr>
        <w:t>трех</w:t>
      </w:r>
      <w:r w:rsidR="000852E2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мерное; </w:t>
      </w:r>
      <w:r w:rsidR="000852E2" w:rsidRPr="000852E2">
        <w:rPr>
          <w:rFonts w:ascii="Tahoma" w:eastAsia="Times New Roman" w:hAnsi="Tahoma" w:cs="Tahoma"/>
          <w:bCs/>
          <w:sz w:val="24"/>
          <w:szCs w:val="24"/>
          <w:lang w:eastAsia="ru-RU"/>
        </w:rPr>
        <w:t>тактильное) : непосредственн</w:t>
      </w:r>
      <w:r w:rsidR="000852E2">
        <w:rPr>
          <w:rFonts w:ascii="Tahoma" w:eastAsia="Times New Roman" w:hAnsi="Tahoma" w:cs="Tahoma"/>
          <w:bCs/>
          <w:sz w:val="24"/>
          <w:szCs w:val="24"/>
          <w:lang w:eastAsia="ru-RU"/>
        </w:rPr>
        <w:t>ые</w:t>
      </w:r>
      <w:r w:rsidR="000852E2" w:rsidRPr="000852E2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+ Текст (тактильный) : непосредственный.</w:t>
      </w:r>
    </w:p>
    <w:p w:rsidR="003C5476" w:rsidRDefault="000852E2" w:rsidP="000852E2">
      <w:pPr>
        <w:spacing w:after="0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852E2">
        <w:rPr>
          <w:rFonts w:ascii="Tahoma" w:eastAsia="Times New Roman" w:hAnsi="Tahoma" w:cs="Tahoma"/>
          <w:sz w:val="24"/>
          <w:szCs w:val="24"/>
          <w:lang w:eastAsia="ru-RU"/>
        </w:rPr>
        <w:t>Пособие предназначено для школьников, планирующих сдавать основной государственный экзамен по математике. Вы сможете познакомиться с первыми пятью типовыми заданиями этого экзамена. Задания связаны с анализом готового чертежа и табличных данных.</w:t>
      </w:r>
    </w:p>
    <w:p w:rsidR="000852E2" w:rsidRDefault="000852E2" w:rsidP="000852E2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0852E2" w:rsidRDefault="001C5C87" w:rsidP="000852E2">
      <w:pPr>
        <w:spacing w:after="0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>1</w:t>
      </w:r>
      <w:r w:rsidR="001D01DB">
        <w:rPr>
          <w:rFonts w:ascii="Tahoma" w:eastAsia="Times New Roman" w:hAnsi="Tahoma" w:cs="Tahoma"/>
          <w:b/>
          <w:sz w:val="24"/>
          <w:szCs w:val="24"/>
          <w:lang w:eastAsia="ru-RU"/>
        </w:rPr>
        <w:t>8</w:t>
      </w:r>
      <w:r w:rsidR="000852E2" w:rsidRPr="000852E2">
        <w:rPr>
          <w:rFonts w:ascii="Tahoma" w:eastAsia="Times New Roman" w:hAnsi="Tahoma" w:cs="Tahoma"/>
          <w:b/>
          <w:sz w:val="24"/>
          <w:szCs w:val="24"/>
          <w:lang w:eastAsia="ru-RU"/>
        </w:rPr>
        <w:t>. Овощи</w:t>
      </w:r>
      <w:r w:rsidR="000852E2" w:rsidRPr="000852E2">
        <w:rPr>
          <w:rFonts w:ascii="Tahoma" w:eastAsia="Times New Roman" w:hAnsi="Tahoma" w:cs="Tahoma"/>
          <w:sz w:val="24"/>
          <w:szCs w:val="24"/>
          <w:lang w:eastAsia="ru-RU"/>
        </w:rPr>
        <w:t xml:space="preserve"> / консультант Н. П. Швецова ; редактор по Брайлю С. С. Костиков. - Москва : Логос</w:t>
      </w:r>
      <w:r w:rsidR="000852E2">
        <w:rPr>
          <w:rFonts w:ascii="Tahoma" w:eastAsia="Times New Roman" w:hAnsi="Tahoma" w:cs="Tahoma"/>
          <w:sz w:val="24"/>
          <w:szCs w:val="24"/>
          <w:lang w:eastAsia="ru-RU"/>
        </w:rPr>
        <w:t>ВОС</w:t>
      </w:r>
      <w:r w:rsidR="000852E2" w:rsidRPr="000852E2">
        <w:rPr>
          <w:rFonts w:ascii="Tahoma" w:eastAsia="Times New Roman" w:hAnsi="Tahoma" w:cs="Tahoma"/>
          <w:sz w:val="24"/>
          <w:szCs w:val="24"/>
          <w:lang w:eastAsia="ru-RU"/>
        </w:rPr>
        <w:t xml:space="preserve">, 2023. - 1 альбом (11 брайл. л., 9 рельеф. л., 10 пп. л.) ; 21х27 см. - 112 </w:t>
      </w:r>
      <w:r w:rsidR="000852E2">
        <w:rPr>
          <w:rFonts w:ascii="Tahoma" w:eastAsia="Times New Roman" w:hAnsi="Tahoma" w:cs="Tahoma"/>
          <w:sz w:val="24"/>
          <w:szCs w:val="24"/>
          <w:lang w:eastAsia="ru-RU"/>
        </w:rPr>
        <w:t xml:space="preserve">экз. - ISBN 978-5-419-05170-6. </w:t>
      </w:r>
      <w:r w:rsidR="000852E2" w:rsidRPr="000852E2">
        <w:rPr>
          <w:rFonts w:ascii="Tahoma" w:eastAsia="Times New Roman" w:hAnsi="Tahoma" w:cs="Tahoma"/>
          <w:sz w:val="24"/>
          <w:szCs w:val="24"/>
          <w:lang w:eastAsia="ru-RU"/>
        </w:rPr>
        <w:t>- Текст (тактильный). Изображение (неподвижное ; тактильное</w:t>
      </w:r>
      <w:r w:rsidR="000852E2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0852E2" w:rsidRPr="000852E2">
        <w:rPr>
          <w:rFonts w:ascii="Tahoma" w:eastAsia="Times New Roman" w:hAnsi="Tahoma" w:cs="Tahoma"/>
          <w:sz w:val="24"/>
          <w:szCs w:val="24"/>
          <w:lang w:eastAsia="ru-RU"/>
        </w:rPr>
        <w:t>; трехмерное) : непосредственные.</w:t>
      </w:r>
    </w:p>
    <w:p w:rsidR="000852E2" w:rsidRDefault="000852E2" w:rsidP="000852E2">
      <w:pPr>
        <w:spacing w:after="0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0852E2">
        <w:rPr>
          <w:rFonts w:ascii="Tahoma" w:eastAsia="Times New Roman" w:hAnsi="Tahoma" w:cs="Tahoma"/>
          <w:sz w:val="24"/>
          <w:szCs w:val="24"/>
          <w:lang w:eastAsia="ru-RU"/>
        </w:rPr>
        <w:t>Основная задача пособия - познакомить детей с овощами, одним из основных источников витаминов; пополнить представление о разнообразии их видов и форм. Пособие предназначено для родителей, педагогов специальных и общеобразовательных школ, реализующих идеи инклюзивного образования, воспитателей дошкольных учреждений, специалистов по раннему развитию детей, психологов, библиотекарей.</w:t>
      </w:r>
    </w:p>
    <w:p w:rsidR="000852E2" w:rsidRDefault="000852E2" w:rsidP="000852E2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0852E2" w:rsidRDefault="001C5C87" w:rsidP="000852E2">
      <w:pPr>
        <w:spacing w:after="0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>1</w:t>
      </w:r>
      <w:r w:rsidR="001D01DB">
        <w:rPr>
          <w:rFonts w:ascii="Tahoma" w:eastAsia="Times New Roman" w:hAnsi="Tahoma" w:cs="Tahoma"/>
          <w:b/>
          <w:sz w:val="24"/>
          <w:szCs w:val="24"/>
          <w:lang w:eastAsia="ru-RU"/>
        </w:rPr>
        <w:t>9</w:t>
      </w:r>
      <w:r w:rsidR="000852E2" w:rsidRPr="000852E2">
        <w:rPr>
          <w:rFonts w:ascii="Tahoma" w:eastAsia="Times New Roman" w:hAnsi="Tahoma" w:cs="Tahoma"/>
          <w:b/>
          <w:sz w:val="24"/>
          <w:szCs w:val="24"/>
          <w:lang w:eastAsia="ru-RU"/>
        </w:rPr>
        <w:t>. Основы русской краткописи : пособие</w:t>
      </w:r>
      <w:r w:rsidR="000852E2" w:rsidRPr="000852E2">
        <w:rPr>
          <w:rFonts w:ascii="Tahoma" w:eastAsia="Times New Roman" w:hAnsi="Tahoma" w:cs="Tahoma"/>
          <w:sz w:val="24"/>
          <w:szCs w:val="24"/>
          <w:lang w:eastAsia="ru-RU"/>
        </w:rPr>
        <w:t xml:space="preserve"> / составитель И. Н. Зарубина ; редакторы по Брайлю: Е. В. Котляров, С. С. Костиков. - 3-е изд. - Москва : Логос</w:t>
      </w:r>
      <w:r w:rsidR="009805B0">
        <w:rPr>
          <w:rFonts w:ascii="Tahoma" w:eastAsia="Times New Roman" w:hAnsi="Tahoma" w:cs="Tahoma"/>
          <w:sz w:val="24"/>
          <w:szCs w:val="24"/>
          <w:lang w:eastAsia="ru-RU"/>
        </w:rPr>
        <w:t>ВОС</w:t>
      </w:r>
      <w:r w:rsidR="000852E2" w:rsidRPr="000852E2">
        <w:rPr>
          <w:rFonts w:ascii="Tahoma" w:eastAsia="Times New Roman" w:hAnsi="Tahoma" w:cs="Tahoma"/>
          <w:sz w:val="24"/>
          <w:szCs w:val="24"/>
          <w:lang w:eastAsia="ru-RU"/>
        </w:rPr>
        <w:t xml:space="preserve">, 2023. - 1 альбом (20 брайл. л., 4 пп. л.) ; 30 см. - 112 </w:t>
      </w:r>
      <w:r w:rsidR="009805B0">
        <w:rPr>
          <w:rFonts w:ascii="Tahoma" w:eastAsia="Times New Roman" w:hAnsi="Tahoma" w:cs="Tahoma"/>
          <w:sz w:val="24"/>
          <w:szCs w:val="24"/>
          <w:lang w:eastAsia="ru-RU"/>
        </w:rPr>
        <w:t xml:space="preserve">экз. - ISBN 978-5-419-05164-5 </w:t>
      </w:r>
      <w:r w:rsidR="000852E2" w:rsidRPr="000852E2">
        <w:rPr>
          <w:rFonts w:ascii="Tahoma" w:eastAsia="Times New Roman" w:hAnsi="Tahoma" w:cs="Tahoma"/>
          <w:sz w:val="24"/>
          <w:szCs w:val="24"/>
          <w:lang w:eastAsia="ru-RU"/>
        </w:rPr>
        <w:t>- Текст (тактильный) : непосредственный.</w:t>
      </w:r>
    </w:p>
    <w:p w:rsidR="009805B0" w:rsidRDefault="009805B0" w:rsidP="000852E2">
      <w:pPr>
        <w:spacing w:after="0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9805B0">
        <w:rPr>
          <w:rFonts w:ascii="Tahoma" w:eastAsia="Times New Roman" w:hAnsi="Tahoma" w:cs="Tahoma"/>
          <w:sz w:val="24"/>
          <w:szCs w:val="24"/>
          <w:lang w:eastAsia="ru-RU"/>
        </w:rPr>
        <w:t>В данном пособии изложен модифицированный материал основ русской краткописи для слепых. Освоение данного пособия позволит пользователю оперативно вести запись лекций по системе Брайля.</w:t>
      </w:r>
    </w:p>
    <w:p w:rsidR="00975E9F" w:rsidRDefault="00975E9F" w:rsidP="00975E9F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B3FCB" w:rsidRDefault="009B3FCB" w:rsidP="009B3FCB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B3FCB" w:rsidRDefault="001C5C87" w:rsidP="009B3FCB">
      <w:pPr>
        <w:spacing w:after="0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>20</w:t>
      </w:r>
      <w:r w:rsidR="009B3FCB" w:rsidRPr="009B3FCB">
        <w:rPr>
          <w:rFonts w:ascii="Tahoma" w:eastAsia="Times New Roman" w:hAnsi="Tahoma" w:cs="Tahoma"/>
          <w:b/>
          <w:sz w:val="24"/>
          <w:szCs w:val="24"/>
          <w:lang w:eastAsia="ru-RU"/>
        </w:rPr>
        <w:t>. Прейсен, Альф. Про козленка, который умел считать до десяти :</w:t>
      </w:r>
      <w:r w:rsidR="009B3FCB" w:rsidRPr="009B3FCB">
        <w:rPr>
          <w:rFonts w:ascii="Tahoma" w:eastAsia="Times New Roman" w:hAnsi="Tahoma" w:cs="Tahoma"/>
          <w:sz w:val="24"/>
          <w:szCs w:val="24"/>
          <w:lang w:eastAsia="ru-RU"/>
        </w:rPr>
        <w:t xml:space="preserve"> сказка / А. Прейсен ; пер. В. Островский. - Москва : </w:t>
      </w:r>
      <w:r w:rsidR="009B3FCB" w:rsidRPr="00975E9F">
        <w:rPr>
          <w:rFonts w:ascii="Tahoma" w:eastAsia="Times New Roman" w:hAnsi="Tahoma" w:cs="Tahoma"/>
          <w:sz w:val="24"/>
          <w:szCs w:val="24"/>
          <w:lang w:eastAsia="ru-RU"/>
        </w:rPr>
        <w:t>Логос</w:t>
      </w:r>
      <w:r w:rsidR="009B3FCB">
        <w:rPr>
          <w:rFonts w:ascii="Tahoma" w:eastAsia="Times New Roman" w:hAnsi="Tahoma" w:cs="Tahoma"/>
          <w:sz w:val="24"/>
          <w:szCs w:val="24"/>
          <w:lang w:eastAsia="ru-RU"/>
        </w:rPr>
        <w:t>ВОС</w:t>
      </w:r>
      <w:r w:rsidR="009B3FCB" w:rsidRPr="009B3FCB">
        <w:rPr>
          <w:rFonts w:ascii="Tahoma" w:eastAsia="Times New Roman" w:hAnsi="Tahoma" w:cs="Tahoma"/>
          <w:sz w:val="24"/>
          <w:szCs w:val="24"/>
          <w:lang w:eastAsia="ru-RU"/>
        </w:rPr>
        <w:t>, 2023. - 1 альбом (9 брайл. л., 12 рельеф. ил., 10 пп. л.) : цв. ил. ; 21,5х30 см. - 112 экз. - ISBN 978-5-419-05171-3. - Текст (тактильный ; визуальный</w:t>
      </w:r>
      <w:r w:rsidR="00891D0D" w:rsidRPr="009B3FCB">
        <w:rPr>
          <w:rFonts w:ascii="Tahoma" w:eastAsia="Times New Roman" w:hAnsi="Tahoma" w:cs="Tahoma"/>
          <w:sz w:val="24"/>
          <w:szCs w:val="24"/>
          <w:lang w:eastAsia="ru-RU"/>
        </w:rPr>
        <w:t>):</w:t>
      </w:r>
      <w:r w:rsidR="009B3FCB" w:rsidRPr="009B3FCB">
        <w:rPr>
          <w:rFonts w:ascii="Tahoma" w:eastAsia="Times New Roman" w:hAnsi="Tahoma" w:cs="Tahoma"/>
          <w:sz w:val="24"/>
          <w:szCs w:val="24"/>
          <w:lang w:eastAsia="ru-RU"/>
        </w:rPr>
        <w:t xml:space="preserve"> непосредственный + Изображение (тактильное ; неподвижное ; трехмерное) : непосредственное.</w:t>
      </w:r>
    </w:p>
    <w:p w:rsidR="00C27FDA" w:rsidRPr="009B3FCB" w:rsidRDefault="00C27FDA" w:rsidP="009B3FCB">
      <w:pPr>
        <w:spacing w:after="0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27FDA">
        <w:rPr>
          <w:rFonts w:ascii="Tahoma" w:eastAsia="Times New Roman" w:hAnsi="Tahoma" w:cs="Tahoma"/>
          <w:sz w:val="24"/>
          <w:szCs w:val="24"/>
          <w:lang w:eastAsia="ru-RU"/>
        </w:rPr>
        <w:t>Известная сказка норвежского писателя рассказывает о доброте, пользе арифметики и устного счета. Учит доброте и терпимости. Предлагаемое издание предназначено для работы с незрячими детьми дошкольного и младшего школьного возраста. Задача пособия - познакомить детей с главными человеческими ценностями. Предназначено для родителей, педагогов специальных и общеобразовательных школ, реализующих идеи инклюзивного образования, воспитателей дошкольных учреждений, специалистов по раннему развитию детей, психологов, библиотекарей.</w:t>
      </w:r>
    </w:p>
    <w:p w:rsidR="009B3FCB" w:rsidRDefault="009B3FCB" w:rsidP="009B3FCB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9B3FCB" w:rsidRDefault="001C5C87" w:rsidP="00C27FDA">
      <w:pPr>
        <w:spacing w:after="0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>21</w:t>
      </w:r>
      <w:r w:rsidR="00C27FDA" w:rsidRPr="00C27FDA">
        <w:rPr>
          <w:rFonts w:ascii="Tahoma" w:eastAsia="Times New Roman" w:hAnsi="Tahoma" w:cs="Tahoma"/>
          <w:b/>
          <w:sz w:val="24"/>
          <w:szCs w:val="24"/>
          <w:lang w:eastAsia="ru-RU"/>
        </w:rPr>
        <w:t>. Россия. Физические карты с описанием</w:t>
      </w:r>
      <w:r w:rsidR="00C27FDA" w:rsidRPr="00C27FDA">
        <w:rPr>
          <w:rFonts w:ascii="Tahoma" w:eastAsia="Times New Roman" w:hAnsi="Tahoma" w:cs="Tahoma"/>
          <w:sz w:val="24"/>
          <w:szCs w:val="24"/>
          <w:lang w:eastAsia="ru-RU"/>
        </w:rPr>
        <w:t xml:space="preserve"> / составитель И. Е. Демидова ; редактор по Брайлю С. С. Костиков. - Москва : Логос</w:t>
      </w:r>
      <w:r w:rsidR="00C27FDA">
        <w:rPr>
          <w:rFonts w:ascii="Tahoma" w:eastAsia="Times New Roman" w:hAnsi="Tahoma" w:cs="Tahoma"/>
          <w:sz w:val="24"/>
          <w:szCs w:val="24"/>
          <w:lang w:eastAsia="ru-RU"/>
        </w:rPr>
        <w:t>ВОС</w:t>
      </w:r>
      <w:r w:rsidR="00C27FDA" w:rsidRPr="00C27FDA">
        <w:rPr>
          <w:rFonts w:ascii="Tahoma" w:eastAsia="Times New Roman" w:hAnsi="Tahoma" w:cs="Tahoma"/>
          <w:sz w:val="24"/>
          <w:szCs w:val="24"/>
          <w:lang w:eastAsia="ru-RU"/>
        </w:rPr>
        <w:t>, 2023. - 5 брайл. л. ; 30х44 см : каpта , многоцв. + 1 альбом (8 брайл. л., 7 пп. л.). - Вар. загл. : Физические карты с описанием. - 112 экз. - ISBN 978-5-419-05168-3 : 3458.00 р. - Изображение (тактильное ; трехмерное ; неподвижное ; картографическое) : непосредственное + Текст (тактильный) : непосредственный.</w:t>
      </w:r>
    </w:p>
    <w:p w:rsidR="00C27FDA" w:rsidRDefault="00C27FDA" w:rsidP="00C27FDA">
      <w:pPr>
        <w:spacing w:after="0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C27FDA">
        <w:rPr>
          <w:rFonts w:ascii="Tahoma" w:eastAsia="Times New Roman" w:hAnsi="Tahoma" w:cs="Tahoma"/>
          <w:sz w:val="24"/>
          <w:szCs w:val="24"/>
          <w:lang w:eastAsia="ru-RU"/>
        </w:rPr>
        <w:t>Данное пособие содержит карты Российской федерации с описанием. К ним прилагается альбом с условными обозначениями. Пособие может быть использовано на уроках в школе, а также для самостоятельного изучения. Карты составлены по состоянию на 1 сентября 2022 года.</w:t>
      </w:r>
    </w:p>
    <w:p w:rsidR="00C27FDA" w:rsidRDefault="00C27FDA" w:rsidP="00C27FDA">
      <w:pPr>
        <w:spacing w:after="0" w:line="240" w:lineRule="auto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C27FDA" w:rsidRDefault="001C5C87" w:rsidP="00C27FDA">
      <w:pPr>
        <w:spacing w:after="0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sz w:val="24"/>
          <w:szCs w:val="24"/>
          <w:lang w:eastAsia="ru-RU"/>
        </w:rPr>
        <w:t>22</w:t>
      </w:r>
      <w:r w:rsidR="00C27FDA" w:rsidRPr="00C27FDA">
        <w:rPr>
          <w:rFonts w:ascii="Tahoma" w:eastAsia="Times New Roman" w:hAnsi="Tahoma" w:cs="Tahoma"/>
          <w:b/>
          <w:sz w:val="24"/>
          <w:szCs w:val="24"/>
          <w:lang w:eastAsia="ru-RU"/>
        </w:rPr>
        <w:t>. Растворимость кислот, оснований и солей в воде</w:t>
      </w:r>
      <w:r w:rsidR="00C27FDA" w:rsidRPr="00C27FDA">
        <w:rPr>
          <w:rFonts w:ascii="Tahoma" w:eastAsia="Times New Roman" w:hAnsi="Tahoma" w:cs="Tahoma"/>
          <w:sz w:val="24"/>
          <w:szCs w:val="24"/>
          <w:lang w:eastAsia="ru-RU"/>
        </w:rPr>
        <w:t xml:space="preserve"> : пособие / консультант О. В. Пикуль ; редактор по Брайлю М. М. Исакова. - Москва : Логос</w:t>
      </w:r>
      <w:r w:rsidR="00103A9E">
        <w:rPr>
          <w:rFonts w:ascii="Tahoma" w:eastAsia="Times New Roman" w:hAnsi="Tahoma" w:cs="Tahoma"/>
          <w:sz w:val="24"/>
          <w:szCs w:val="24"/>
          <w:lang w:eastAsia="ru-RU"/>
        </w:rPr>
        <w:t>ВОС</w:t>
      </w:r>
      <w:r w:rsidR="00C27FDA" w:rsidRPr="00C27FDA">
        <w:rPr>
          <w:rFonts w:ascii="Tahoma" w:eastAsia="Times New Roman" w:hAnsi="Tahoma" w:cs="Tahoma"/>
          <w:sz w:val="24"/>
          <w:szCs w:val="24"/>
          <w:lang w:eastAsia="ru-RU"/>
        </w:rPr>
        <w:t>, 2023. - 1 альбом (6 брайл. л., 2 пп. л.) ; 30х42 см. - 112 экз. - ISBN 978-5-419-05165-2 : 2184.00 р. - Текст (тактильный) : непосредственный.</w:t>
      </w:r>
    </w:p>
    <w:p w:rsidR="00103A9E" w:rsidRDefault="00103A9E" w:rsidP="00C27FDA">
      <w:pPr>
        <w:spacing w:after="0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103A9E">
        <w:rPr>
          <w:rFonts w:ascii="Tahoma" w:eastAsia="Times New Roman" w:hAnsi="Tahoma" w:cs="Tahoma"/>
          <w:sz w:val="24"/>
          <w:szCs w:val="24"/>
          <w:lang w:eastAsia="ru-RU"/>
        </w:rPr>
        <w:t>Данное пособие представляет собой альбом, содержащий таблицу растворимости кислот, оснований и солей в воде, выполненную в рельефно-графическом и цветном плоскопечатном вариантах, краткую справку и пояснения к таблице. Пособие предназначено для использования в учебном процессе на уроках химии в средней школе. А также для широкого круга читателей.</w:t>
      </w:r>
    </w:p>
    <w:p w:rsidR="00055C14" w:rsidRDefault="00055C14" w:rsidP="00C27FDA">
      <w:pPr>
        <w:spacing w:after="0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055C14" w:rsidRDefault="00055C14" w:rsidP="00C27FDA">
      <w:pPr>
        <w:spacing w:after="0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055C14" w:rsidRPr="00615D14" w:rsidRDefault="00055C14" w:rsidP="006B4E29">
      <w:pPr>
        <w:pStyle w:val="1"/>
        <w:jc w:val="center"/>
        <w:rPr>
          <w:rFonts w:ascii="Tahoma" w:eastAsia="Times New Roman" w:hAnsi="Tahoma" w:cs="Tahoma"/>
          <w:b/>
          <w:color w:val="auto"/>
          <w:lang w:eastAsia="ru-RU"/>
        </w:rPr>
      </w:pPr>
      <w:r w:rsidRPr="00615D14">
        <w:rPr>
          <w:rFonts w:ascii="Tahoma" w:eastAsia="Times New Roman" w:hAnsi="Tahoma" w:cs="Tahoma"/>
          <w:b/>
          <w:color w:val="auto"/>
          <w:lang w:eastAsia="ru-RU"/>
        </w:rPr>
        <w:t>Рельефно-точечные издания</w:t>
      </w:r>
    </w:p>
    <w:p w:rsidR="00055C14" w:rsidRPr="00615D14" w:rsidRDefault="00055C14" w:rsidP="006B4E29">
      <w:pPr>
        <w:pStyle w:val="1"/>
        <w:jc w:val="center"/>
        <w:rPr>
          <w:rFonts w:ascii="Tahoma" w:eastAsia="Times New Roman" w:hAnsi="Tahoma" w:cs="Tahoma"/>
          <w:b/>
          <w:color w:val="auto"/>
          <w:sz w:val="24"/>
          <w:szCs w:val="24"/>
          <w:lang w:eastAsia="ru-RU"/>
        </w:rPr>
      </w:pPr>
    </w:p>
    <w:p w:rsidR="00055C14" w:rsidRDefault="001C5C87" w:rsidP="00055C14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23</w:t>
      </w:r>
      <w:r w:rsidR="00055C14" w:rsidRPr="00686002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. Драгомиров, Павел Нилович. Учебник сольфеджио</w:t>
      </w:r>
      <w:r w:rsidR="00055C14" w:rsidRPr="00686002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/ </w:t>
      </w:r>
      <w:r w:rsidR="00055C14">
        <w:rPr>
          <w:rFonts w:ascii="Tahoma" w:eastAsia="Times New Roman" w:hAnsi="Tahoma" w:cs="Tahoma"/>
          <w:bCs/>
          <w:sz w:val="24"/>
          <w:szCs w:val="24"/>
          <w:lang w:eastAsia="ru-RU"/>
        </w:rPr>
        <w:t>Павел</w:t>
      </w:r>
      <w:r w:rsidR="00055C14" w:rsidRPr="00686002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Драгомиров ; музыкальный редактор по Брайлю С. Н. Санаторов. - Москва : МИПО РЕПРО, 2023. - 1 кн. ; 31 см. - 243 экз. - ISMN 979-0-9003499-0-3. - Текст (тактильный) : непосредственный.</w:t>
      </w:r>
    </w:p>
    <w:p w:rsidR="00055C14" w:rsidRDefault="00055C14" w:rsidP="00055C14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686002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Популярное учебное пособие, предназначенное для детских музыкальных школ и проверенное многолетней учебной практикой. </w:t>
      </w:r>
      <w:r>
        <w:rPr>
          <w:rFonts w:ascii="Tahoma" w:eastAsia="Times New Roman" w:hAnsi="Tahoma" w:cs="Tahoma"/>
          <w:bCs/>
          <w:sz w:val="24"/>
          <w:szCs w:val="24"/>
          <w:lang w:eastAsia="ru-RU"/>
        </w:rPr>
        <w:t>П</w:t>
      </w:r>
      <w:r w:rsidRPr="00686002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особие предлагает </w:t>
      </w:r>
      <w:r>
        <w:rPr>
          <w:rFonts w:ascii="Tahoma" w:eastAsia="Times New Roman" w:hAnsi="Tahoma" w:cs="Tahoma"/>
          <w:bCs/>
          <w:sz w:val="24"/>
          <w:szCs w:val="24"/>
          <w:lang w:eastAsia="ru-RU"/>
        </w:rPr>
        <w:t>у</w:t>
      </w:r>
      <w:r w:rsidRPr="00686002">
        <w:rPr>
          <w:rFonts w:ascii="Tahoma" w:eastAsia="Times New Roman" w:hAnsi="Tahoma" w:cs="Tahoma"/>
          <w:bCs/>
          <w:sz w:val="24"/>
          <w:szCs w:val="24"/>
          <w:lang w:eastAsia="ru-RU"/>
        </w:rPr>
        <w:t>пражнения на все виды гамм и интервалов, взятых из сочинений композиторов классиков. Издание предназначается для педагогов и учащихся детских музыкальных школ и школ искусств, а также для студентов музыкальных и музыкально-педагогических заведений.</w:t>
      </w:r>
    </w:p>
    <w:p w:rsidR="00055C14" w:rsidRDefault="00055C14" w:rsidP="00055C14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055C14" w:rsidRDefault="001C5C87" w:rsidP="00055C14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24</w:t>
      </w:r>
      <w:r w:rsidR="00055C14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. </w:t>
      </w:r>
      <w:r w:rsidR="00055C14" w:rsidRPr="00A67C4D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Шустова, Татьяна Львовна. Нотная грамота : пособие для начинающих незрячих музыкантов</w:t>
      </w:r>
      <w:r w:rsidR="00055C14" w:rsidRPr="00ED3A77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/ автор,</w:t>
      </w:r>
      <w:r w:rsidR="00055C14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общая и музыкальная редакции Татьяна</w:t>
      </w:r>
      <w:r w:rsidR="00055C14" w:rsidRPr="00ED3A77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Шустова. - 1-е издание по Брайлю. - Москва : МИПО РЕПРО, 2023. - 1 кн. ; 31 см. - 400 экз. - ISBN 978-5-6049244-0-2. - Текст (тактильный) : непосредственный + Текст (визуальный) : непосредственный.</w:t>
      </w:r>
    </w:p>
    <w:p w:rsidR="00055C14" w:rsidRDefault="00055C14" w:rsidP="00055C14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A67C4D">
        <w:rPr>
          <w:rFonts w:ascii="Tahoma" w:eastAsia="Times New Roman" w:hAnsi="Tahoma" w:cs="Tahoma"/>
          <w:bCs/>
          <w:sz w:val="24"/>
          <w:szCs w:val="24"/>
          <w:lang w:eastAsia="ru-RU"/>
        </w:rPr>
        <w:t>Татьяна Львовна Шустова - педагог фортепиано высшей категории, методист по работе с незрячими детьми. Её книга, выполненная рельефно-точечным шрифтом Брайля с плоскопечатным дублированием, поможет педагогам музыкальных дисциплин, обучающим незрячих детей, овладеть профессиональными навыками чтения и записи нот по системе Брайля. Особое значение в данном пособии имеет плоскопечатный аналог брайлевского текста, который необходим зрячим педагогам и родителям незрячих детей в оказании помощи им при разборе нотного текста.</w:t>
      </w:r>
    </w:p>
    <w:p w:rsidR="00055C14" w:rsidRDefault="00055C14" w:rsidP="00055C14">
      <w:pPr>
        <w:spacing w:after="0" w:line="240" w:lineRule="auto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055C14" w:rsidRDefault="00055C14" w:rsidP="00055C14">
      <w:pPr>
        <w:spacing w:after="0" w:line="240" w:lineRule="auto"/>
        <w:ind w:firstLine="708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055C14" w:rsidRPr="00DA6BC8" w:rsidRDefault="00055C14" w:rsidP="00C27FDA">
      <w:pPr>
        <w:spacing w:after="0" w:line="240" w:lineRule="auto"/>
        <w:ind w:firstLine="708"/>
        <w:contextualSpacing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sectPr w:rsidR="00055C14" w:rsidRPr="00DA6BC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41F" w:rsidRDefault="005F141F" w:rsidP="00451775">
      <w:pPr>
        <w:spacing w:after="0" w:line="240" w:lineRule="auto"/>
      </w:pPr>
      <w:r>
        <w:separator/>
      </w:r>
    </w:p>
  </w:endnote>
  <w:endnote w:type="continuationSeparator" w:id="0">
    <w:p w:rsidR="005F141F" w:rsidRDefault="005F141F" w:rsidP="0045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1675406"/>
      <w:docPartObj>
        <w:docPartGallery w:val="Page Numbers (Bottom of Page)"/>
        <w:docPartUnique/>
      </w:docPartObj>
    </w:sdtPr>
    <w:sdtEndPr/>
    <w:sdtContent>
      <w:p w:rsidR="00451775" w:rsidRDefault="004517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563">
          <w:rPr>
            <w:noProof/>
          </w:rPr>
          <w:t>1</w:t>
        </w:r>
        <w:r>
          <w:fldChar w:fldCharType="end"/>
        </w:r>
      </w:p>
    </w:sdtContent>
  </w:sdt>
  <w:p w:rsidR="00451775" w:rsidRDefault="004517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41F" w:rsidRDefault="005F141F" w:rsidP="00451775">
      <w:pPr>
        <w:spacing w:after="0" w:line="240" w:lineRule="auto"/>
      </w:pPr>
      <w:r>
        <w:separator/>
      </w:r>
    </w:p>
  </w:footnote>
  <w:footnote w:type="continuationSeparator" w:id="0">
    <w:p w:rsidR="005F141F" w:rsidRDefault="005F141F" w:rsidP="004517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67B89"/>
    <w:multiLevelType w:val="hybridMultilevel"/>
    <w:tmpl w:val="3314E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18"/>
    <w:rsid w:val="00000D7F"/>
    <w:rsid w:val="000012E6"/>
    <w:rsid w:val="0000301C"/>
    <w:rsid w:val="00003B83"/>
    <w:rsid w:val="00004C90"/>
    <w:rsid w:val="000050F7"/>
    <w:rsid w:val="00005437"/>
    <w:rsid w:val="0001134F"/>
    <w:rsid w:val="00012EF6"/>
    <w:rsid w:val="00015FB3"/>
    <w:rsid w:val="000165DB"/>
    <w:rsid w:val="000167E7"/>
    <w:rsid w:val="000201D4"/>
    <w:rsid w:val="00020760"/>
    <w:rsid w:val="00023055"/>
    <w:rsid w:val="00024CCC"/>
    <w:rsid w:val="00024E9B"/>
    <w:rsid w:val="00025C6D"/>
    <w:rsid w:val="000303C4"/>
    <w:rsid w:val="00031025"/>
    <w:rsid w:val="0003134F"/>
    <w:rsid w:val="00032769"/>
    <w:rsid w:val="00032C12"/>
    <w:rsid w:val="00032CB9"/>
    <w:rsid w:val="000333D6"/>
    <w:rsid w:val="00034CC7"/>
    <w:rsid w:val="00034D93"/>
    <w:rsid w:val="0003648B"/>
    <w:rsid w:val="00037170"/>
    <w:rsid w:val="000411A6"/>
    <w:rsid w:val="00041CEC"/>
    <w:rsid w:val="0004332E"/>
    <w:rsid w:val="00043481"/>
    <w:rsid w:val="00043683"/>
    <w:rsid w:val="00045733"/>
    <w:rsid w:val="00045D18"/>
    <w:rsid w:val="00046A36"/>
    <w:rsid w:val="00050912"/>
    <w:rsid w:val="00053D3D"/>
    <w:rsid w:val="00055C14"/>
    <w:rsid w:val="00060EAD"/>
    <w:rsid w:val="000642A2"/>
    <w:rsid w:val="000647CB"/>
    <w:rsid w:val="00064A5A"/>
    <w:rsid w:val="00064B1C"/>
    <w:rsid w:val="00066622"/>
    <w:rsid w:val="000702E5"/>
    <w:rsid w:val="000724E3"/>
    <w:rsid w:val="00072896"/>
    <w:rsid w:val="000728FF"/>
    <w:rsid w:val="00073E10"/>
    <w:rsid w:val="000766C9"/>
    <w:rsid w:val="00076E42"/>
    <w:rsid w:val="00080BC7"/>
    <w:rsid w:val="00082179"/>
    <w:rsid w:val="0008257C"/>
    <w:rsid w:val="00083907"/>
    <w:rsid w:val="000846BF"/>
    <w:rsid w:val="000847FA"/>
    <w:rsid w:val="000852E2"/>
    <w:rsid w:val="00085BB9"/>
    <w:rsid w:val="00086CE6"/>
    <w:rsid w:val="00090517"/>
    <w:rsid w:val="00090629"/>
    <w:rsid w:val="00093D53"/>
    <w:rsid w:val="0009443D"/>
    <w:rsid w:val="0009462F"/>
    <w:rsid w:val="00094CEC"/>
    <w:rsid w:val="000950FF"/>
    <w:rsid w:val="000A0064"/>
    <w:rsid w:val="000A2869"/>
    <w:rsid w:val="000A607C"/>
    <w:rsid w:val="000A7838"/>
    <w:rsid w:val="000B0080"/>
    <w:rsid w:val="000B03CE"/>
    <w:rsid w:val="000B1294"/>
    <w:rsid w:val="000B2E19"/>
    <w:rsid w:val="000B3221"/>
    <w:rsid w:val="000B3DB1"/>
    <w:rsid w:val="000B3E80"/>
    <w:rsid w:val="000B45C2"/>
    <w:rsid w:val="000C0DDB"/>
    <w:rsid w:val="000C1A74"/>
    <w:rsid w:val="000C3DED"/>
    <w:rsid w:val="000C481E"/>
    <w:rsid w:val="000C5FBA"/>
    <w:rsid w:val="000C79BF"/>
    <w:rsid w:val="000D01A2"/>
    <w:rsid w:val="000D2053"/>
    <w:rsid w:val="000D22CE"/>
    <w:rsid w:val="000D3D83"/>
    <w:rsid w:val="000D4BDF"/>
    <w:rsid w:val="000D685A"/>
    <w:rsid w:val="000D79C0"/>
    <w:rsid w:val="000E0152"/>
    <w:rsid w:val="000E3497"/>
    <w:rsid w:val="000E46F0"/>
    <w:rsid w:val="000E4C9B"/>
    <w:rsid w:val="000E6440"/>
    <w:rsid w:val="000E6E72"/>
    <w:rsid w:val="000E78A5"/>
    <w:rsid w:val="000F2B58"/>
    <w:rsid w:val="000F5388"/>
    <w:rsid w:val="000F53A3"/>
    <w:rsid w:val="000F564C"/>
    <w:rsid w:val="000F5CC2"/>
    <w:rsid w:val="000F7C13"/>
    <w:rsid w:val="00100A82"/>
    <w:rsid w:val="00101263"/>
    <w:rsid w:val="00102676"/>
    <w:rsid w:val="00103A9E"/>
    <w:rsid w:val="00103B39"/>
    <w:rsid w:val="0011267E"/>
    <w:rsid w:val="00113BD6"/>
    <w:rsid w:val="00115A82"/>
    <w:rsid w:val="001165C6"/>
    <w:rsid w:val="0012328D"/>
    <w:rsid w:val="00125A9D"/>
    <w:rsid w:val="001268A8"/>
    <w:rsid w:val="00131554"/>
    <w:rsid w:val="00132DC8"/>
    <w:rsid w:val="00135FEA"/>
    <w:rsid w:val="00136585"/>
    <w:rsid w:val="001375AC"/>
    <w:rsid w:val="001410E3"/>
    <w:rsid w:val="0014141A"/>
    <w:rsid w:val="00142883"/>
    <w:rsid w:val="00143FEB"/>
    <w:rsid w:val="00144798"/>
    <w:rsid w:val="001458D4"/>
    <w:rsid w:val="00147504"/>
    <w:rsid w:val="001479B1"/>
    <w:rsid w:val="0015074E"/>
    <w:rsid w:val="0015205E"/>
    <w:rsid w:val="0015525E"/>
    <w:rsid w:val="00155EA0"/>
    <w:rsid w:val="00156915"/>
    <w:rsid w:val="00162F35"/>
    <w:rsid w:val="00165213"/>
    <w:rsid w:val="00171042"/>
    <w:rsid w:val="001738A0"/>
    <w:rsid w:val="00173A9D"/>
    <w:rsid w:val="0018000D"/>
    <w:rsid w:val="00182270"/>
    <w:rsid w:val="001823B9"/>
    <w:rsid w:val="00182C6E"/>
    <w:rsid w:val="0018560F"/>
    <w:rsid w:val="001866EA"/>
    <w:rsid w:val="001875AB"/>
    <w:rsid w:val="00190AA5"/>
    <w:rsid w:val="00192D6D"/>
    <w:rsid w:val="001950F9"/>
    <w:rsid w:val="001A1E06"/>
    <w:rsid w:val="001A582C"/>
    <w:rsid w:val="001B1BAB"/>
    <w:rsid w:val="001B26AB"/>
    <w:rsid w:val="001B2AD8"/>
    <w:rsid w:val="001B2C40"/>
    <w:rsid w:val="001B348C"/>
    <w:rsid w:val="001B3665"/>
    <w:rsid w:val="001B378E"/>
    <w:rsid w:val="001B5849"/>
    <w:rsid w:val="001B5A47"/>
    <w:rsid w:val="001B6F37"/>
    <w:rsid w:val="001B748D"/>
    <w:rsid w:val="001B7668"/>
    <w:rsid w:val="001B7F21"/>
    <w:rsid w:val="001C0312"/>
    <w:rsid w:val="001C287F"/>
    <w:rsid w:val="001C31B9"/>
    <w:rsid w:val="001C5C87"/>
    <w:rsid w:val="001C7428"/>
    <w:rsid w:val="001D01DB"/>
    <w:rsid w:val="001D0AE9"/>
    <w:rsid w:val="001D111B"/>
    <w:rsid w:val="001D22FB"/>
    <w:rsid w:val="001D2C54"/>
    <w:rsid w:val="001D32D7"/>
    <w:rsid w:val="001D35BC"/>
    <w:rsid w:val="001D588D"/>
    <w:rsid w:val="001D5F53"/>
    <w:rsid w:val="001D5F87"/>
    <w:rsid w:val="001D65B4"/>
    <w:rsid w:val="001E11E2"/>
    <w:rsid w:val="001E1619"/>
    <w:rsid w:val="001E3DC1"/>
    <w:rsid w:val="001E44D1"/>
    <w:rsid w:val="001E4572"/>
    <w:rsid w:val="001E5097"/>
    <w:rsid w:val="001E5594"/>
    <w:rsid w:val="001E7A34"/>
    <w:rsid w:val="001F115B"/>
    <w:rsid w:val="001F1243"/>
    <w:rsid w:val="001F15C9"/>
    <w:rsid w:val="001F1720"/>
    <w:rsid w:val="001F1E11"/>
    <w:rsid w:val="001F2131"/>
    <w:rsid w:val="001F2EC6"/>
    <w:rsid w:val="001F4A3B"/>
    <w:rsid w:val="001F743A"/>
    <w:rsid w:val="0020139C"/>
    <w:rsid w:val="00203AF0"/>
    <w:rsid w:val="00207767"/>
    <w:rsid w:val="00211672"/>
    <w:rsid w:val="00212604"/>
    <w:rsid w:val="002154F9"/>
    <w:rsid w:val="00217321"/>
    <w:rsid w:val="002173A7"/>
    <w:rsid w:val="00217660"/>
    <w:rsid w:val="00223611"/>
    <w:rsid w:val="002236B2"/>
    <w:rsid w:val="002237E0"/>
    <w:rsid w:val="00231271"/>
    <w:rsid w:val="00231CA9"/>
    <w:rsid w:val="00231D16"/>
    <w:rsid w:val="00232D26"/>
    <w:rsid w:val="00233299"/>
    <w:rsid w:val="002359B7"/>
    <w:rsid w:val="00236F56"/>
    <w:rsid w:val="00237ED7"/>
    <w:rsid w:val="00240FB2"/>
    <w:rsid w:val="002426DD"/>
    <w:rsid w:val="00242D2B"/>
    <w:rsid w:val="0024446A"/>
    <w:rsid w:val="00244824"/>
    <w:rsid w:val="00244B38"/>
    <w:rsid w:val="002506BB"/>
    <w:rsid w:val="00250D4F"/>
    <w:rsid w:val="00253AA0"/>
    <w:rsid w:val="00254291"/>
    <w:rsid w:val="00262E90"/>
    <w:rsid w:val="00263D84"/>
    <w:rsid w:val="002645E2"/>
    <w:rsid w:val="00264B81"/>
    <w:rsid w:val="00264DD0"/>
    <w:rsid w:val="00267CF7"/>
    <w:rsid w:val="00267D09"/>
    <w:rsid w:val="0027063F"/>
    <w:rsid w:val="00270801"/>
    <w:rsid w:val="00272781"/>
    <w:rsid w:val="00272D6C"/>
    <w:rsid w:val="00272E39"/>
    <w:rsid w:val="00275967"/>
    <w:rsid w:val="00275B2D"/>
    <w:rsid w:val="00277542"/>
    <w:rsid w:val="0028066B"/>
    <w:rsid w:val="00280AB6"/>
    <w:rsid w:val="00280BD3"/>
    <w:rsid w:val="00281706"/>
    <w:rsid w:val="00281D1A"/>
    <w:rsid w:val="0028225E"/>
    <w:rsid w:val="00282717"/>
    <w:rsid w:val="002827D4"/>
    <w:rsid w:val="00283159"/>
    <w:rsid w:val="00283724"/>
    <w:rsid w:val="00283D40"/>
    <w:rsid w:val="00284A32"/>
    <w:rsid w:val="002853B0"/>
    <w:rsid w:val="00287707"/>
    <w:rsid w:val="00290524"/>
    <w:rsid w:val="00292645"/>
    <w:rsid w:val="002936EC"/>
    <w:rsid w:val="00296602"/>
    <w:rsid w:val="0029781D"/>
    <w:rsid w:val="002A1703"/>
    <w:rsid w:val="002A31E9"/>
    <w:rsid w:val="002A3332"/>
    <w:rsid w:val="002A3FB1"/>
    <w:rsid w:val="002A781B"/>
    <w:rsid w:val="002B2F39"/>
    <w:rsid w:val="002B303C"/>
    <w:rsid w:val="002C0052"/>
    <w:rsid w:val="002C1064"/>
    <w:rsid w:val="002C292A"/>
    <w:rsid w:val="002C29D6"/>
    <w:rsid w:val="002C4575"/>
    <w:rsid w:val="002C5828"/>
    <w:rsid w:val="002C5D11"/>
    <w:rsid w:val="002C66AF"/>
    <w:rsid w:val="002C72EC"/>
    <w:rsid w:val="002C7306"/>
    <w:rsid w:val="002D2765"/>
    <w:rsid w:val="002D2D4C"/>
    <w:rsid w:val="002D3B1D"/>
    <w:rsid w:val="002D499E"/>
    <w:rsid w:val="002D5937"/>
    <w:rsid w:val="002D729B"/>
    <w:rsid w:val="002E1DA9"/>
    <w:rsid w:val="002E2374"/>
    <w:rsid w:val="002E2A2F"/>
    <w:rsid w:val="002E323B"/>
    <w:rsid w:val="002E3C5E"/>
    <w:rsid w:val="002E529A"/>
    <w:rsid w:val="002E796D"/>
    <w:rsid w:val="002F198A"/>
    <w:rsid w:val="002F57CF"/>
    <w:rsid w:val="002F71B8"/>
    <w:rsid w:val="00300C93"/>
    <w:rsid w:val="00301691"/>
    <w:rsid w:val="00301B4F"/>
    <w:rsid w:val="0030209B"/>
    <w:rsid w:val="00304A35"/>
    <w:rsid w:val="00304D81"/>
    <w:rsid w:val="00305383"/>
    <w:rsid w:val="00306DD1"/>
    <w:rsid w:val="00306F41"/>
    <w:rsid w:val="00306F95"/>
    <w:rsid w:val="003074FE"/>
    <w:rsid w:val="00310C2E"/>
    <w:rsid w:val="0031224F"/>
    <w:rsid w:val="0031274D"/>
    <w:rsid w:val="00312C7B"/>
    <w:rsid w:val="00312F9C"/>
    <w:rsid w:val="003148AE"/>
    <w:rsid w:val="003150CC"/>
    <w:rsid w:val="003228FF"/>
    <w:rsid w:val="00323D90"/>
    <w:rsid w:val="00324E7E"/>
    <w:rsid w:val="003254DF"/>
    <w:rsid w:val="00325780"/>
    <w:rsid w:val="00325A88"/>
    <w:rsid w:val="00327C5B"/>
    <w:rsid w:val="003311A4"/>
    <w:rsid w:val="00331E81"/>
    <w:rsid w:val="00334AAB"/>
    <w:rsid w:val="00334E6A"/>
    <w:rsid w:val="00335635"/>
    <w:rsid w:val="00335AAF"/>
    <w:rsid w:val="003367E1"/>
    <w:rsid w:val="00336A5A"/>
    <w:rsid w:val="00337397"/>
    <w:rsid w:val="00337B00"/>
    <w:rsid w:val="00340128"/>
    <w:rsid w:val="00341FAB"/>
    <w:rsid w:val="00342E7A"/>
    <w:rsid w:val="00345878"/>
    <w:rsid w:val="003478DB"/>
    <w:rsid w:val="00352626"/>
    <w:rsid w:val="00353FF1"/>
    <w:rsid w:val="003548FD"/>
    <w:rsid w:val="00355677"/>
    <w:rsid w:val="0035606E"/>
    <w:rsid w:val="00357797"/>
    <w:rsid w:val="003617FB"/>
    <w:rsid w:val="00363960"/>
    <w:rsid w:val="00363998"/>
    <w:rsid w:val="003656C8"/>
    <w:rsid w:val="00365C59"/>
    <w:rsid w:val="00366A70"/>
    <w:rsid w:val="003674BD"/>
    <w:rsid w:val="003703E7"/>
    <w:rsid w:val="003706A6"/>
    <w:rsid w:val="00370D3F"/>
    <w:rsid w:val="00371745"/>
    <w:rsid w:val="00371BDB"/>
    <w:rsid w:val="0037327B"/>
    <w:rsid w:val="00373396"/>
    <w:rsid w:val="00373A29"/>
    <w:rsid w:val="0037411E"/>
    <w:rsid w:val="0037426E"/>
    <w:rsid w:val="00374F80"/>
    <w:rsid w:val="0037574A"/>
    <w:rsid w:val="00375E94"/>
    <w:rsid w:val="00376F4D"/>
    <w:rsid w:val="003833CE"/>
    <w:rsid w:val="003846BD"/>
    <w:rsid w:val="00387D3D"/>
    <w:rsid w:val="00387F05"/>
    <w:rsid w:val="00390934"/>
    <w:rsid w:val="00391FBA"/>
    <w:rsid w:val="003920CE"/>
    <w:rsid w:val="00392B2F"/>
    <w:rsid w:val="0039466D"/>
    <w:rsid w:val="0039570E"/>
    <w:rsid w:val="00395E0E"/>
    <w:rsid w:val="0039634A"/>
    <w:rsid w:val="00396C72"/>
    <w:rsid w:val="003976F0"/>
    <w:rsid w:val="003A1480"/>
    <w:rsid w:val="003A14A7"/>
    <w:rsid w:val="003A24B0"/>
    <w:rsid w:val="003A2C77"/>
    <w:rsid w:val="003A3274"/>
    <w:rsid w:val="003A3563"/>
    <w:rsid w:val="003A376D"/>
    <w:rsid w:val="003A6753"/>
    <w:rsid w:val="003A748A"/>
    <w:rsid w:val="003A74DE"/>
    <w:rsid w:val="003B0583"/>
    <w:rsid w:val="003B0682"/>
    <w:rsid w:val="003B155B"/>
    <w:rsid w:val="003B1E34"/>
    <w:rsid w:val="003B2CAE"/>
    <w:rsid w:val="003B38A9"/>
    <w:rsid w:val="003C4B4F"/>
    <w:rsid w:val="003C5476"/>
    <w:rsid w:val="003C7656"/>
    <w:rsid w:val="003D04F2"/>
    <w:rsid w:val="003D3EF0"/>
    <w:rsid w:val="003D5270"/>
    <w:rsid w:val="003D6191"/>
    <w:rsid w:val="003D7250"/>
    <w:rsid w:val="003D73F0"/>
    <w:rsid w:val="003E0D06"/>
    <w:rsid w:val="003E1E73"/>
    <w:rsid w:val="003E5608"/>
    <w:rsid w:val="003F0B66"/>
    <w:rsid w:val="003F1E1C"/>
    <w:rsid w:val="003F23F1"/>
    <w:rsid w:val="003F4AE8"/>
    <w:rsid w:val="003F6004"/>
    <w:rsid w:val="003F6373"/>
    <w:rsid w:val="003F6DC2"/>
    <w:rsid w:val="003F6EB1"/>
    <w:rsid w:val="003F709A"/>
    <w:rsid w:val="003F759B"/>
    <w:rsid w:val="004012F2"/>
    <w:rsid w:val="00404AF7"/>
    <w:rsid w:val="0040633C"/>
    <w:rsid w:val="00407AE3"/>
    <w:rsid w:val="0041064E"/>
    <w:rsid w:val="004118D4"/>
    <w:rsid w:val="00411AA5"/>
    <w:rsid w:val="004123FE"/>
    <w:rsid w:val="00413165"/>
    <w:rsid w:val="00415DBA"/>
    <w:rsid w:val="004165F6"/>
    <w:rsid w:val="00416B9D"/>
    <w:rsid w:val="00420749"/>
    <w:rsid w:val="00421EB0"/>
    <w:rsid w:val="00422209"/>
    <w:rsid w:val="004224CE"/>
    <w:rsid w:val="00424F58"/>
    <w:rsid w:val="0042553A"/>
    <w:rsid w:val="004256EF"/>
    <w:rsid w:val="00425E88"/>
    <w:rsid w:val="00426559"/>
    <w:rsid w:val="00426A0A"/>
    <w:rsid w:val="00427FE2"/>
    <w:rsid w:val="0043036D"/>
    <w:rsid w:val="00430D07"/>
    <w:rsid w:val="00431CCD"/>
    <w:rsid w:val="00435810"/>
    <w:rsid w:val="00436BB5"/>
    <w:rsid w:val="004374CE"/>
    <w:rsid w:val="004412DD"/>
    <w:rsid w:val="00443037"/>
    <w:rsid w:val="00443335"/>
    <w:rsid w:val="00445684"/>
    <w:rsid w:val="00445D27"/>
    <w:rsid w:val="00451775"/>
    <w:rsid w:val="004520BF"/>
    <w:rsid w:val="0045259D"/>
    <w:rsid w:val="00454FDA"/>
    <w:rsid w:val="00455C24"/>
    <w:rsid w:val="00461DFE"/>
    <w:rsid w:val="00464E4F"/>
    <w:rsid w:val="0046663B"/>
    <w:rsid w:val="00467654"/>
    <w:rsid w:val="00471D2A"/>
    <w:rsid w:val="00473363"/>
    <w:rsid w:val="00474CA3"/>
    <w:rsid w:val="00475F4A"/>
    <w:rsid w:val="00476230"/>
    <w:rsid w:val="00477902"/>
    <w:rsid w:val="004815AE"/>
    <w:rsid w:val="00483487"/>
    <w:rsid w:val="0048457B"/>
    <w:rsid w:val="0048710B"/>
    <w:rsid w:val="00487427"/>
    <w:rsid w:val="00487E40"/>
    <w:rsid w:val="0049090F"/>
    <w:rsid w:val="00494367"/>
    <w:rsid w:val="00494CD1"/>
    <w:rsid w:val="00495E47"/>
    <w:rsid w:val="00495E8B"/>
    <w:rsid w:val="00496D7C"/>
    <w:rsid w:val="00497354"/>
    <w:rsid w:val="00497384"/>
    <w:rsid w:val="0049796B"/>
    <w:rsid w:val="004A1D14"/>
    <w:rsid w:val="004A3AB5"/>
    <w:rsid w:val="004A3BBF"/>
    <w:rsid w:val="004A67B1"/>
    <w:rsid w:val="004A6AAD"/>
    <w:rsid w:val="004B0926"/>
    <w:rsid w:val="004B1BDB"/>
    <w:rsid w:val="004B2F38"/>
    <w:rsid w:val="004B39F0"/>
    <w:rsid w:val="004B64CD"/>
    <w:rsid w:val="004B7F27"/>
    <w:rsid w:val="004C4AAF"/>
    <w:rsid w:val="004C5D5B"/>
    <w:rsid w:val="004C6223"/>
    <w:rsid w:val="004D0325"/>
    <w:rsid w:val="004D3FD6"/>
    <w:rsid w:val="004D527E"/>
    <w:rsid w:val="004D58C5"/>
    <w:rsid w:val="004D5B9B"/>
    <w:rsid w:val="004D5C72"/>
    <w:rsid w:val="004D5F7D"/>
    <w:rsid w:val="004D6B41"/>
    <w:rsid w:val="004D7591"/>
    <w:rsid w:val="004D7EB1"/>
    <w:rsid w:val="004E0C66"/>
    <w:rsid w:val="004E237D"/>
    <w:rsid w:val="004E3F4F"/>
    <w:rsid w:val="004E4B2A"/>
    <w:rsid w:val="004E6C9B"/>
    <w:rsid w:val="004E77C2"/>
    <w:rsid w:val="004F0698"/>
    <w:rsid w:val="004F08DB"/>
    <w:rsid w:val="004F0AB3"/>
    <w:rsid w:val="004F0FCA"/>
    <w:rsid w:val="004F2405"/>
    <w:rsid w:val="004F271E"/>
    <w:rsid w:val="004F28ED"/>
    <w:rsid w:val="004F5E3D"/>
    <w:rsid w:val="004F66F7"/>
    <w:rsid w:val="004F72AB"/>
    <w:rsid w:val="004F790B"/>
    <w:rsid w:val="004F7E26"/>
    <w:rsid w:val="004F7F61"/>
    <w:rsid w:val="005002AD"/>
    <w:rsid w:val="00502350"/>
    <w:rsid w:val="00503294"/>
    <w:rsid w:val="00504526"/>
    <w:rsid w:val="00504A9A"/>
    <w:rsid w:val="00504C8E"/>
    <w:rsid w:val="005112AB"/>
    <w:rsid w:val="00511763"/>
    <w:rsid w:val="00511DDB"/>
    <w:rsid w:val="00512343"/>
    <w:rsid w:val="0051341C"/>
    <w:rsid w:val="00513A70"/>
    <w:rsid w:val="00514306"/>
    <w:rsid w:val="00515E12"/>
    <w:rsid w:val="0052029D"/>
    <w:rsid w:val="00521058"/>
    <w:rsid w:val="0052134B"/>
    <w:rsid w:val="00523C9F"/>
    <w:rsid w:val="00524E3F"/>
    <w:rsid w:val="00525904"/>
    <w:rsid w:val="0053030D"/>
    <w:rsid w:val="00530F35"/>
    <w:rsid w:val="00532B99"/>
    <w:rsid w:val="00534B24"/>
    <w:rsid w:val="00534D9C"/>
    <w:rsid w:val="005435B9"/>
    <w:rsid w:val="00543F74"/>
    <w:rsid w:val="0054603A"/>
    <w:rsid w:val="00550B5F"/>
    <w:rsid w:val="0055141A"/>
    <w:rsid w:val="00551A2B"/>
    <w:rsid w:val="00551D3F"/>
    <w:rsid w:val="005524EA"/>
    <w:rsid w:val="00556BA9"/>
    <w:rsid w:val="00556BFD"/>
    <w:rsid w:val="00560560"/>
    <w:rsid w:val="0056085F"/>
    <w:rsid w:val="00562345"/>
    <w:rsid w:val="00562785"/>
    <w:rsid w:val="00563E92"/>
    <w:rsid w:val="00564A57"/>
    <w:rsid w:val="00564AB4"/>
    <w:rsid w:val="00566604"/>
    <w:rsid w:val="005670D3"/>
    <w:rsid w:val="00567A0C"/>
    <w:rsid w:val="00567ED6"/>
    <w:rsid w:val="00570400"/>
    <w:rsid w:val="00570EBE"/>
    <w:rsid w:val="00572033"/>
    <w:rsid w:val="005726C4"/>
    <w:rsid w:val="00573365"/>
    <w:rsid w:val="00574660"/>
    <w:rsid w:val="00576753"/>
    <w:rsid w:val="005805AF"/>
    <w:rsid w:val="00582C43"/>
    <w:rsid w:val="00583484"/>
    <w:rsid w:val="00586846"/>
    <w:rsid w:val="00586F06"/>
    <w:rsid w:val="00590106"/>
    <w:rsid w:val="00590E03"/>
    <w:rsid w:val="0059164B"/>
    <w:rsid w:val="005934E0"/>
    <w:rsid w:val="00595C69"/>
    <w:rsid w:val="00596D85"/>
    <w:rsid w:val="00596DED"/>
    <w:rsid w:val="005A1821"/>
    <w:rsid w:val="005B4E28"/>
    <w:rsid w:val="005B5DDA"/>
    <w:rsid w:val="005C06DA"/>
    <w:rsid w:val="005C0B51"/>
    <w:rsid w:val="005C0DD6"/>
    <w:rsid w:val="005C3C77"/>
    <w:rsid w:val="005C43D4"/>
    <w:rsid w:val="005C446B"/>
    <w:rsid w:val="005C45EF"/>
    <w:rsid w:val="005C4B73"/>
    <w:rsid w:val="005C4C75"/>
    <w:rsid w:val="005C4EA7"/>
    <w:rsid w:val="005C5868"/>
    <w:rsid w:val="005D219F"/>
    <w:rsid w:val="005D2BA6"/>
    <w:rsid w:val="005D45A8"/>
    <w:rsid w:val="005E0408"/>
    <w:rsid w:val="005E35A0"/>
    <w:rsid w:val="005E6CBD"/>
    <w:rsid w:val="005F0EDE"/>
    <w:rsid w:val="005F1376"/>
    <w:rsid w:val="005F141F"/>
    <w:rsid w:val="005F186F"/>
    <w:rsid w:val="005F1E5C"/>
    <w:rsid w:val="005F495A"/>
    <w:rsid w:val="005F49CF"/>
    <w:rsid w:val="005F6783"/>
    <w:rsid w:val="006020B8"/>
    <w:rsid w:val="006020E5"/>
    <w:rsid w:val="0060351D"/>
    <w:rsid w:val="00604CE3"/>
    <w:rsid w:val="00605D54"/>
    <w:rsid w:val="00612AA5"/>
    <w:rsid w:val="00612BF8"/>
    <w:rsid w:val="006133C8"/>
    <w:rsid w:val="006133D8"/>
    <w:rsid w:val="006143D2"/>
    <w:rsid w:val="00615D14"/>
    <w:rsid w:val="00616BBB"/>
    <w:rsid w:val="0062054E"/>
    <w:rsid w:val="00620900"/>
    <w:rsid w:val="006240E1"/>
    <w:rsid w:val="006247B8"/>
    <w:rsid w:val="00625FBC"/>
    <w:rsid w:val="0063150F"/>
    <w:rsid w:val="00632A82"/>
    <w:rsid w:val="00633319"/>
    <w:rsid w:val="00634970"/>
    <w:rsid w:val="006350BE"/>
    <w:rsid w:val="00636708"/>
    <w:rsid w:val="00636848"/>
    <w:rsid w:val="00636A9E"/>
    <w:rsid w:val="00640802"/>
    <w:rsid w:val="00643085"/>
    <w:rsid w:val="00645813"/>
    <w:rsid w:val="00645897"/>
    <w:rsid w:val="006463F5"/>
    <w:rsid w:val="00646D28"/>
    <w:rsid w:val="00647448"/>
    <w:rsid w:val="00650988"/>
    <w:rsid w:val="0065163F"/>
    <w:rsid w:val="006542E3"/>
    <w:rsid w:val="006555E7"/>
    <w:rsid w:val="00657FCF"/>
    <w:rsid w:val="00662782"/>
    <w:rsid w:val="006638F1"/>
    <w:rsid w:val="006648EB"/>
    <w:rsid w:val="00665ED7"/>
    <w:rsid w:val="00666395"/>
    <w:rsid w:val="00666AE8"/>
    <w:rsid w:val="00670384"/>
    <w:rsid w:val="006704E4"/>
    <w:rsid w:val="00670558"/>
    <w:rsid w:val="0067077B"/>
    <w:rsid w:val="00672D7A"/>
    <w:rsid w:val="00673C9F"/>
    <w:rsid w:val="00674F27"/>
    <w:rsid w:val="006755DE"/>
    <w:rsid w:val="00676BE3"/>
    <w:rsid w:val="00676F8C"/>
    <w:rsid w:val="006779E0"/>
    <w:rsid w:val="006815D4"/>
    <w:rsid w:val="0068240D"/>
    <w:rsid w:val="006833A0"/>
    <w:rsid w:val="00686002"/>
    <w:rsid w:val="00687087"/>
    <w:rsid w:val="00687789"/>
    <w:rsid w:val="0069036F"/>
    <w:rsid w:val="00690552"/>
    <w:rsid w:val="0069188B"/>
    <w:rsid w:val="00692772"/>
    <w:rsid w:val="00692995"/>
    <w:rsid w:val="006933BE"/>
    <w:rsid w:val="00695FA2"/>
    <w:rsid w:val="00696DC5"/>
    <w:rsid w:val="006A04E2"/>
    <w:rsid w:val="006A32FA"/>
    <w:rsid w:val="006A356F"/>
    <w:rsid w:val="006A5BF4"/>
    <w:rsid w:val="006A7DD3"/>
    <w:rsid w:val="006B4E29"/>
    <w:rsid w:val="006B72BF"/>
    <w:rsid w:val="006C2F95"/>
    <w:rsid w:val="006C6E8A"/>
    <w:rsid w:val="006D3303"/>
    <w:rsid w:val="006D426E"/>
    <w:rsid w:val="006D4D79"/>
    <w:rsid w:val="006D5226"/>
    <w:rsid w:val="006D5E8A"/>
    <w:rsid w:val="006D6C58"/>
    <w:rsid w:val="006E34AE"/>
    <w:rsid w:val="006E3602"/>
    <w:rsid w:val="006E6E50"/>
    <w:rsid w:val="006E750C"/>
    <w:rsid w:val="006E7971"/>
    <w:rsid w:val="006F0051"/>
    <w:rsid w:val="006F3304"/>
    <w:rsid w:val="006F7451"/>
    <w:rsid w:val="00700515"/>
    <w:rsid w:val="0070129C"/>
    <w:rsid w:val="007015D1"/>
    <w:rsid w:val="007016F3"/>
    <w:rsid w:val="007017B6"/>
    <w:rsid w:val="00702650"/>
    <w:rsid w:val="0070350F"/>
    <w:rsid w:val="00706D2D"/>
    <w:rsid w:val="0071048C"/>
    <w:rsid w:val="00710505"/>
    <w:rsid w:val="0071121B"/>
    <w:rsid w:val="0071148D"/>
    <w:rsid w:val="00712492"/>
    <w:rsid w:val="007126C7"/>
    <w:rsid w:val="00712AAE"/>
    <w:rsid w:val="0071333D"/>
    <w:rsid w:val="00717077"/>
    <w:rsid w:val="0071745C"/>
    <w:rsid w:val="007178B6"/>
    <w:rsid w:val="00720149"/>
    <w:rsid w:val="00721B0F"/>
    <w:rsid w:val="00723E32"/>
    <w:rsid w:val="00723F17"/>
    <w:rsid w:val="00723FE9"/>
    <w:rsid w:val="007273AA"/>
    <w:rsid w:val="00731719"/>
    <w:rsid w:val="00732756"/>
    <w:rsid w:val="00732DB5"/>
    <w:rsid w:val="00733992"/>
    <w:rsid w:val="007350CC"/>
    <w:rsid w:val="00736B51"/>
    <w:rsid w:val="007408EA"/>
    <w:rsid w:val="0074091E"/>
    <w:rsid w:val="0074291B"/>
    <w:rsid w:val="0074306F"/>
    <w:rsid w:val="00743850"/>
    <w:rsid w:val="00750FF4"/>
    <w:rsid w:val="00755290"/>
    <w:rsid w:val="00756C19"/>
    <w:rsid w:val="007573D4"/>
    <w:rsid w:val="00757AEA"/>
    <w:rsid w:val="00760D0F"/>
    <w:rsid w:val="00761B02"/>
    <w:rsid w:val="00765FA2"/>
    <w:rsid w:val="00767AF4"/>
    <w:rsid w:val="00770383"/>
    <w:rsid w:val="00770800"/>
    <w:rsid w:val="007708FA"/>
    <w:rsid w:val="0077173F"/>
    <w:rsid w:val="00771E4D"/>
    <w:rsid w:val="00772AEF"/>
    <w:rsid w:val="00772C1B"/>
    <w:rsid w:val="00775282"/>
    <w:rsid w:val="00776563"/>
    <w:rsid w:val="00777206"/>
    <w:rsid w:val="00777BCA"/>
    <w:rsid w:val="00777E67"/>
    <w:rsid w:val="007801ED"/>
    <w:rsid w:val="00780FFB"/>
    <w:rsid w:val="0078155B"/>
    <w:rsid w:val="0078774B"/>
    <w:rsid w:val="00790360"/>
    <w:rsid w:val="0079108E"/>
    <w:rsid w:val="007923DB"/>
    <w:rsid w:val="007927A4"/>
    <w:rsid w:val="007929E9"/>
    <w:rsid w:val="00793588"/>
    <w:rsid w:val="007938F6"/>
    <w:rsid w:val="00793F8A"/>
    <w:rsid w:val="007951FC"/>
    <w:rsid w:val="007971CF"/>
    <w:rsid w:val="007A002B"/>
    <w:rsid w:val="007A1008"/>
    <w:rsid w:val="007A202B"/>
    <w:rsid w:val="007A5898"/>
    <w:rsid w:val="007A62C9"/>
    <w:rsid w:val="007A7316"/>
    <w:rsid w:val="007B30F9"/>
    <w:rsid w:val="007B41F2"/>
    <w:rsid w:val="007B451E"/>
    <w:rsid w:val="007B4E5C"/>
    <w:rsid w:val="007B5019"/>
    <w:rsid w:val="007B61A1"/>
    <w:rsid w:val="007B61F3"/>
    <w:rsid w:val="007B675A"/>
    <w:rsid w:val="007B7D08"/>
    <w:rsid w:val="007B7F80"/>
    <w:rsid w:val="007C2246"/>
    <w:rsid w:val="007C348E"/>
    <w:rsid w:val="007C450A"/>
    <w:rsid w:val="007C53EC"/>
    <w:rsid w:val="007C6A73"/>
    <w:rsid w:val="007C7162"/>
    <w:rsid w:val="007C7559"/>
    <w:rsid w:val="007C75D9"/>
    <w:rsid w:val="007D0582"/>
    <w:rsid w:val="007D1388"/>
    <w:rsid w:val="007D27C6"/>
    <w:rsid w:val="007D2B25"/>
    <w:rsid w:val="007D30CE"/>
    <w:rsid w:val="007D405F"/>
    <w:rsid w:val="007D4269"/>
    <w:rsid w:val="007D4D2A"/>
    <w:rsid w:val="007D5F7C"/>
    <w:rsid w:val="007D63CA"/>
    <w:rsid w:val="007D7B7F"/>
    <w:rsid w:val="007E3C56"/>
    <w:rsid w:val="007E3C5B"/>
    <w:rsid w:val="007E4536"/>
    <w:rsid w:val="007E5162"/>
    <w:rsid w:val="007E7BDA"/>
    <w:rsid w:val="007F091F"/>
    <w:rsid w:val="007F0A3B"/>
    <w:rsid w:val="007F33A7"/>
    <w:rsid w:val="007F4BB0"/>
    <w:rsid w:val="007F6B03"/>
    <w:rsid w:val="007F7AB6"/>
    <w:rsid w:val="008001B9"/>
    <w:rsid w:val="00801B6B"/>
    <w:rsid w:val="00801E00"/>
    <w:rsid w:val="00801E6F"/>
    <w:rsid w:val="0080217F"/>
    <w:rsid w:val="00805594"/>
    <w:rsid w:val="00807098"/>
    <w:rsid w:val="008075D6"/>
    <w:rsid w:val="008105C9"/>
    <w:rsid w:val="008113D0"/>
    <w:rsid w:val="00812B71"/>
    <w:rsid w:val="00813EB4"/>
    <w:rsid w:val="00815A32"/>
    <w:rsid w:val="00815A51"/>
    <w:rsid w:val="00815EF9"/>
    <w:rsid w:val="00816398"/>
    <w:rsid w:val="00816584"/>
    <w:rsid w:val="00820FEA"/>
    <w:rsid w:val="00821577"/>
    <w:rsid w:val="00821656"/>
    <w:rsid w:val="00823BC5"/>
    <w:rsid w:val="00824EE3"/>
    <w:rsid w:val="00826232"/>
    <w:rsid w:val="0082765C"/>
    <w:rsid w:val="00827B66"/>
    <w:rsid w:val="00831E0B"/>
    <w:rsid w:val="00833611"/>
    <w:rsid w:val="008344B3"/>
    <w:rsid w:val="00837F5A"/>
    <w:rsid w:val="00840065"/>
    <w:rsid w:val="00842055"/>
    <w:rsid w:val="00842CCC"/>
    <w:rsid w:val="008455B0"/>
    <w:rsid w:val="00847B9E"/>
    <w:rsid w:val="00850153"/>
    <w:rsid w:val="00851629"/>
    <w:rsid w:val="00852D27"/>
    <w:rsid w:val="00853D5C"/>
    <w:rsid w:val="00854276"/>
    <w:rsid w:val="00860E62"/>
    <w:rsid w:val="00862D39"/>
    <w:rsid w:val="00865D37"/>
    <w:rsid w:val="00867C74"/>
    <w:rsid w:val="00870219"/>
    <w:rsid w:val="00870CF2"/>
    <w:rsid w:val="0087101B"/>
    <w:rsid w:val="008736DC"/>
    <w:rsid w:val="00877AF0"/>
    <w:rsid w:val="00884995"/>
    <w:rsid w:val="00884A85"/>
    <w:rsid w:val="00887E99"/>
    <w:rsid w:val="0089004B"/>
    <w:rsid w:val="008912A1"/>
    <w:rsid w:val="008916BC"/>
    <w:rsid w:val="00891D0D"/>
    <w:rsid w:val="00892748"/>
    <w:rsid w:val="008934DC"/>
    <w:rsid w:val="00894A93"/>
    <w:rsid w:val="00894D91"/>
    <w:rsid w:val="00895E77"/>
    <w:rsid w:val="008969AB"/>
    <w:rsid w:val="008974B2"/>
    <w:rsid w:val="008A3842"/>
    <w:rsid w:val="008A39FB"/>
    <w:rsid w:val="008A400C"/>
    <w:rsid w:val="008B0808"/>
    <w:rsid w:val="008B0D8E"/>
    <w:rsid w:val="008B2A6B"/>
    <w:rsid w:val="008B48AC"/>
    <w:rsid w:val="008B656A"/>
    <w:rsid w:val="008B664F"/>
    <w:rsid w:val="008B6D1E"/>
    <w:rsid w:val="008B7744"/>
    <w:rsid w:val="008C0D22"/>
    <w:rsid w:val="008C13AB"/>
    <w:rsid w:val="008C1DB9"/>
    <w:rsid w:val="008C258A"/>
    <w:rsid w:val="008C4885"/>
    <w:rsid w:val="008C619D"/>
    <w:rsid w:val="008C7EB7"/>
    <w:rsid w:val="008D2FD6"/>
    <w:rsid w:val="008D34DF"/>
    <w:rsid w:val="008D440C"/>
    <w:rsid w:val="008D457A"/>
    <w:rsid w:val="008E0A61"/>
    <w:rsid w:val="008E0A7E"/>
    <w:rsid w:val="008E12E1"/>
    <w:rsid w:val="008E15E7"/>
    <w:rsid w:val="008E1713"/>
    <w:rsid w:val="008E2B5A"/>
    <w:rsid w:val="008E59C6"/>
    <w:rsid w:val="008F0EFC"/>
    <w:rsid w:val="008F2254"/>
    <w:rsid w:val="008F3EF7"/>
    <w:rsid w:val="008F4CCB"/>
    <w:rsid w:val="008F565A"/>
    <w:rsid w:val="0090249D"/>
    <w:rsid w:val="00905129"/>
    <w:rsid w:val="00910F5C"/>
    <w:rsid w:val="00911B3F"/>
    <w:rsid w:val="00912DC1"/>
    <w:rsid w:val="00914722"/>
    <w:rsid w:val="00914D42"/>
    <w:rsid w:val="00916724"/>
    <w:rsid w:val="00917089"/>
    <w:rsid w:val="009204ED"/>
    <w:rsid w:val="00921829"/>
    <w:rsid w:val="00921EF2"/>
    <w:rsid w:val="009220A6"/>
    <w:rsid w:val="00924633"/>
    <w:rsid w:val="0092508D"/>
    <w:rsid w:val="0092527F"/>
    <w:rsid w:val="00925B76"/>
    <w:rsid w:val="00925BFD"/>
    <w:rsid w:val="00925CB5"/>
    <w:rsid w:val="00926F99"/>
    <w:rsid w:val="00927A91"/>
    <w:rsid w:val="00930EA2"/>
    <w:rsid w:val="00931461"/>
    <w:rsid w:val="009340BC"/>
    <w:rsid w:val="00936667"/>
    <w:rsid w:val="00936EE7"/>
    <w:rsid w:val="009378E6"/>
    <w:rsid w:val="00937BAB"/>
    <w:rsid w:val="00940D6D"/>
    <w:rsid w:val="009420BE"/>
    <w:rsid w:val="00942714"/>
    <w:rsid w:val="00943503"/>
    <w:rsid w:val="00945883"/>
    <w:rsid w:val="00946318"/>
    <w:rsid w:val="00950EA0"/>
    <w:rsid w:val="00952999"/>
    <w:rsid w:val="00954E0B"/>
    <w:rsid w:val="00955598"/>
    <w:rsid w:val="00955BE0"/>
    <w:rsid w:val="00960CCB"/>
    <w:rsid w:val="00960D8A"/>
    <w:rsid w:val="0096129A"/>
    <w:rsid w:val="00962236"/>
    <w:rsid w:val="00966E03"/>
    <w:rsid w:val="0096791B"/>
    <w:rsid w:val="00973403"/>
    <w:rsid w:val="00975E9F"/>
    <w:rsid w:val="0097709F"/>
    <w:rsid w:val="009805B0"/>
    <w:rsid w:val="009812FB"/>
    <w:rsid w:val="00983781"/>
    <w:rsid w:val="00984138"/>
    <w:rsid w:val="0098415A"/>
    <w:rsid w:val="0098437D"/>
    <w:rsid w:val="00986567"/>
    <w:rsid w:val="0099084B"/>
    <w:rsid w:val="00995024"/>
    <w:rsid w:val="009A1E0D"/>
    <w:rsid w:val="009A24AB"/>
    <w:rsid w:val="009A2EF3"/>
    <w:rsid w:val="009A3726"/>
    <w:rsid w:val="009A777B"/>
    <w:rsid w:val="009B15B6"/>
    <w:rsid w:val="009B2075"/>
    <w:rsid w:val="009B3F92"/>
    <w:rsid w:val="009B3FCB"/>
    <w:rsid w:val="009B497F"/>
    <w:rsid w:val="009B4D4D"/>
    <w:rsid w:val="009B4F44"/>
    <w:rsid w:val="009B5E91"/>
    <w:rsid w:val="009B6327"/>
    <w:rsid w:val="009B7931"/>
    <w:rsid w:val="009C03F0"/>
    <w:rsid w:val="009C16FB"/>
    <w:rsid w:val="009C33F2"/>
    <w:rsid w:val="009C67EE"/>
    <w:rsid w:val="009D019C"/>
    <w:rsid w:val="009D23DA"/>
    <w:rsid w:val="009D2E61"/>
    <w:rsid w:val="009D50B4"/>
    <w:rsid w:val="009D6591"/>
    <w:rsid w:val="009D6723"/>
    <w:rsid w:val="009D69C3"/>
    <w:rsid w:val="009D72AE"/>
    <w:rsid w:val="009E0231"/>
    <w:rsid w:val="009E0639"/>
    <w:rsid w:val="009E0CC2"/>
    <w:rsid w:val="009E1BC3"/>
    <w:rsid w:val="009E25A3"/>
    <w:rsid w:val="009E2C78"/>
    <w:rsid w:val="009E3B55"/>
    <w:rsid w:val="009E3D28"/>
    <w:rsid w:val="009E4D3F"/>
    <w:rsid w:val="009E5A3D"/>
    <w:rsid w:val="009E5C48"/>
    <w:rsid w:val="009E67B4"/>
    <w:rsid w:val="009E6E8C"/>
    <w:rsid w:val="009E7F9B"/>
    <w:rsid w:val="009F0A82"/>
    <w:rsid w:val="009F24F5"/>
    <w:rsid w:val="009F2D23"/>
    <w:rsid w:val="009F3A23"/>
    <w:rsid w:val="009F3B27"/>
    <w:rsid w:val="009F498A"/>
    <w:rsid w:val="009F7D71"/>
    <w:rsid w:val="00A012FB"/>
    <w:rsid w:val="00A02618"/>
    <w:rsid w:val="00A03BF5"/>
    <w:rsid w:val="00A0565A"/>
    <w:rsid w:val="00A07431"/>
    <w:rsid w:val="00A113D4"/>
    <w:rsid w:val="00A12FAA"/>
    <w:rsid w:val="00A14E99"/>
    <w:rsid w:val="00A1501D"/>
    <w:rsid w:val="00A15D7E"/>
    <w:rsid w:val="00A1738D"/>
    <w:rsid w:val="00A17578"/>
    <w:rsid w:val="00A17985"/>
    <w:rsid w:val="00A20046"/>
    <w:rsid w:val="00A20797"/>
    <w:rsid w:val="00A20CF4"/>
    <w:rsid w:val="00A2322E"/>
    <w:rsid w:val="00A244A3"/>
    <w:rsid w:val="00A26A6E"/>
    <w:rsid w:val="00A26F63"/>
    <w:rsid w:val="00A30DE7"/>
    <w:rsid w:val="00A310C8"/>
    <w:rsid w:val="00A3175F"/>
    <w:rsid w:val="00A32036"/>
    <w:rsid w:val="00A329D7"/>
    <w:rsid w:val="00A35126"/>
    <w:rsid w:val="00A358A7"/>
    <w:rsid w:val="00A36047"/>
    <w:rsid w:val="00A36ACC"/>
    <w:rsid w:val="00A3730D"/>
    <w:rsid w:val="00A37E60"/>
    <w:rsid w:val="00A40CD8"/>
    <w:rsid w:val="00A40F03"/>
    <w:rsid w:val="00A428EC"/>
    <w:rsid w:val="00A47AE0"/>
    <w:rsid w:val="00A5160A"/>
    <w:rsid w:val="00A5192B"/>
    <w:rsid w:val="00A5207F"/>
    <w:rsid w:val="00A54F0F"/>
    <w:rsid w:val="00A57412"/>
    <w:rsid w:val="00A60EF8"/>
    <w:rsid w:val="00A632A6"/>
    <w:rsid w:val="00A662B4"/>
    <w:rsid w:val="00A67C4D"/>
    <w:rsid w:val="00A700FC"/>
    <w:rsid w:val="00A713BA"/>
    <w:rsid w:val="00A71726"/>
    <w:rsid w:val="00A71A16"/>
    <w:rsid w:val="00A72310"/>
    <w:rsid w:val="00A74384"/>
    <w:rsid w:val="00A743E2"/>
    <w:rsid w:val="00A74574"/>
    <w:rsid w:val="00A763AB"/>
    <w:rsid w:val="00A7732A"/>
    <w:rsid w:val="00A80CB5"/>
    <w:rsid w:val="00A81390"/>
    <w:rsid w:val="00A81FDB"/>
    <w:rsid w:val="00A82646"/>
    <w:rsid w:val="00A82831"/>
    <w:rsid w:val="00A8733E"/>
    <w:rsid w:val="00A87B05"/>
    <w:rsid w:val="00A90412"/>
    <w:rsid w:val="00A915A4"/>
    <w:rsid w:val="00A91B57"/>
    <w:rsid w:val="00A91F71"/>
    <w:rsid w:val="00A933E2"/>
    <w:rsid w:val="00A95CA3"/>
    <w:rsid w:val="00AA0068"/>
    <w:rsid w:val="00AA2614"/>
    <w:rsid w:val="00AA34AD"/>
    <w:rsid w:val="00AA3687"/>
    <w:rsid w:val="00AB1416"/>
    <w:rsid w:val="00AB455A"/>
    <w:rsid w:val="00AB4792"/>
    <w:rsid w:val="00AB53F3"/>
    <w:rsid w:val="00AC2F4A"/>
    <w:rsid w:val="00AC37A6"/>
    <w:rsid w:val="00AC4DE0"/>
    <w:rsid w:val="00AC53F3"/>
    <w:rsid w:val="00AC54DE"/>
    <w:rsid w:val="00AC5C2F"/>
    <w:rsid w:val="00AC5C96"/>
    <w:rsid w:val="00AD3493"/>
    <w:rsid w:val="00AD3B7E"/>
    <w:rsid w:val="00AD4D65"/>
    <w:rsid w:val="00AD5271"/>
    <w:rsid w:val="00AD69CD"/>
    <w:rsid w:val="00AD6CB2"/>
    <w:rsid w:val="00AE339A"/>
    <w:rsid w:val="00AE3ADE"/>
    <w:rsid w:val="00AE4299"/>
    <w:rsid w:val="00AE68E4"/>
    <w:rsid w:val="00AF0343"/>
    <w:rsid w:val="00AF2B51"/>
    <w:rsid w:val="00AF5389"/>
    <w:rsid w:val="00AF71B0"/>
    <w:rsid w:val="00AF72FD"/>
    <w:rsid w:val="00AF7827"/>
    <w:rsid w:val="00AF7C95"/>
    <w:rsid w:val="00B019B8"/>
    <w:rsid w:val="00B02768"/>
    <w:rsid w:val="00B03C12"/>
    <w:rsid w:val="00B04C77"/>
    <w:rsid w:val="00B062F1"/>
    <w:rsid w:val="00B06508"/>
    <w:rsid w:val="00B065E5"/>
    <w:rsid w:val="00B1084B"/>
    <w:rsid w:val="00B12E5D"/>
    <w:rsid w:val="00B13E1A"/>
    <w:rsid w:val="00B22139"/>
    <w:rsid w:val="00B24E0E"/>
    <w:rsid w:val="00B254A7"/>
    <w:rsid w:val="00B26767"/>
    <w:rsid w:val="00B30FC4"/>
    <w:rsid w:val="00B321CC"/>
    <w:rsid w:val="00B32B2B"/>
    <w:rsid w:val="00B35F09"/>
    <w:rsid w:val="00B42978"/>
    <w:rsid w:val="00B4511E"/>
    <w:rsid w:val="00B453D0"/>
    <w:rsid w:val="00B47986"/>
    <w:rsid w:val="00B51DFE"/>
    <w:rsid w:val="00B526E5"/>
    <w:rsid w:val="00B55D03"/>
    <w:rsid w:val="00B56A92"/>
    <w:rsid w:val="00B571D0"/>
    <w:rsid w:val="00B6198D"/>
    <w:rsid w:val="00B61CD0"/>
    <w:rsid w:val="00B634EF"/>
    <w:rsid w:val="00B6478F"/>
    <w:rsid w:val="00B64E84"/>
    <w:rsid w:val="00B656C9"/>
    <w:rsid w:val="00B65C0F"/>
    <w:rsid w:val="00B65EFF"/>
    <w:rsid w:val="00B67BFE"/>
    <w:rsid w:val="00B7024A"/>
    <w:rsid w:val="00B716E7"/>
    <w:rsid w:val="00B719CE"/>
    <w:rsid w:val="00B728B4"/>
    <w:rsid w:val="00B72F89"/>
    <w:rsid w:val="00B7319D"/>
    <w:rsid w:val="00B77368"/>
    <w:rsid w:val="00B80454"/>
    <w:rsid w:val="00B813DC"/>
    <w:rsid w:val="00B81835"/>
    <w:rsid w:val="00B81AED"/>
    <w:rsid w:val="00B8210E"/>
    <w:rsid w:val="00B82718"/>
    <w:rsid w:val="00B84CAD"/>
    <w:rsid w:val="00B84DF8"/>
    <w:rsid w:val="00B859D2"/>
    <w:rsid w:val="00B90FE1"/>
    <w:rsid w:val="00B911EB"/>
    <w:rsid w:val="00B9135B"/>
    <w:rsid w:val="00B925B4"/>
    <w:rsid w:val="00B92B85"/>
    <w:rsid w:val="00B962FD"/>
    <w:rsid w:val="00B96DE4"/>
    <w:rsid w:val="00BA154C"/>
    <w:rsid w:val="00BA31BB"/>
    <w:rsid w:val="00BA3C8C"/>
    <w:rsid w:val="00BA7856"/>
    <w:rsid w:val="00BA7F67"/>
    <w:rsid w:val="00BB0688"/>
    <w:rsid w:val="00BB0FAE"/>
    <w:rsid w:val="00BB2226"/>
    <w:rsid w:val="00BB48B0"/>
    <w:rsid w:val="00BB60A2"/>
    <w:rsid w:val="00BB7136"/>
    <w:rsid w:val="00BB71F5"/>
    <w:rsid w:val="00BB7B90"/>
    <w:rsid w:val="00BC03C0"/>
    <w:rsid w:val="00BC291E"/>
    <w:rsid w:val="00BC3158"/>
    <w:rsid w:val="00BC47E4"/>
    <w:rsid w:val="00BC76C5"/>
    <w:rsid w:val="00BD009A"/>
    <w:rsid w:val="00BD1562"/>
    <w:rsid w:val="00BD2307"/>
    <w:rsid w:val="00BD3475"/>
    <w:rsid w:val="00BD589C"/>
    <w:rsid w:val="00BE0281"/>
    <w:rsid w:val="00BE30A5"/>
    <w:rsid w:val="00BE449F"/>
    <w:rsid w:val="00BE746B"/>
    <w:rsid w:val="00BF06A5"/>
    <w:rsid w:val="00BF0C6B"/>
    <w:rsid w:val="00BF3D49"/>
    <w:rsid w:val="00BF5CC5"/>
    <w:rsid w:val="00BF6B3B"/>
    <w:rsid w:val="00BF7A28"/>
    <w:rsid w:val="00C00ADE"/>
    <w:rsid w:val="00C021D6"/>
    <w:rsid w:val="00C03EAB"/>
    <w:rsid w:val="00C04072"/>
    <w:rsid w:val="00C0540E"/>
    <w:rsid w:val="00C06DFD"/>
    <w:rsid w:val="00C07D98"/>
    <w:rsid w:val="00C10EE5"/>
    <w:rsid w:val="00C11211"/>
    <w:rsid w:val="00C11F2B"/>
    <w:rsid w:val="00C13306"/>
    <w:rsid w:val="00C13677"/>
    <w:rsid w:val="00C13876"/>
    <w:rsid w:val="00C17844"/>
    <w:rsid w:val="00C215C1"/>
    <w:rsid w:val="00C22856"/>
    <w:rsid w:val="00C23A4F"/>
    <w:rsid w:val="00C23C0F"/>
    <w:rsid w:val="00C23F6D"/>
    <w:rsid w:val="00C242CF"/>
    <w:rsid w:val="00C268A2"/>
    <w:rsid w:val="00C27FDA"/>
    <w:rsid w:val="00C31A27"/>
    <w:rsid w:val="00C368A8"/>
    <w:rsid w:val="00C36B4B"/>
    <w:rsid w:val="00C410A8"/>
    <w:rsid w:val="00C410DA"/>
    <w:rsid w:val="00C424D2"/>
    <w:rsid w:val="00C42FED"/>
    <w:rsid w:val="00C4465F"/>
    <w:rsid w:val="00C45CBA"/>
    <w:rsid w:val="00C47CD4"/>
    <w:rsid w:val="00C5365C"/>
    <w:rsid w:val="00C53A15"/>
    <w:rsid w:val="00C54F35"/>
    <w:rsid w:val="00C567D3"/>
    <w:rsid w:val="00C56CFC"/>
    <w:rsid w:val="00C5776D"/>
    <w:rsid w:val="00C61034"/>
    <w:rsid w:val="00C64B21"/>
    <w:rsid w:val="00C65212"/>
    <w:rsid w:val="00C65279"/>
    <w:rsid w:val="00C66C55"/>
    <w:rsid w:val="00C7006E"/>
    <w:rsid w:val="00C700F0"/>
    <w:rsid w:val="00C70B55"/>
    <w:rsid w:val="00C711FB"/>
    <w:rsid w:val="00C715E9"/>
    <w:rsid w:val="00C729B9"/>
    <w:rsid w:val="00C72C3A"/>
    <w:rsid w:val="00C736A3"/>
    <w:rsid w:val="00C75774"/>
    <w:rsid w:val="00C803EA"/>
    <w:rsid w:val="00C82F46"/>
    <w:rsid w:val="00C83215"/>
    <w:rsid w:val="00C83374"/>
    <w:rsid w:val="00C83453"/>
    <w:rsid w:val="00C83E17"/>
    <w:rsid w:val="00C8418B"/>
    <w:rsid w:val="00C851C3"/>
    <w:rsid w:val="00C8544B"/>
    <w:rsid w:val="00C85D31"/>
    <w:rsid w:val="00C861FE"/>
    <w:rsid w:val="00C86774"/>
    <w:rsid w:val="00C87F7A"/>
    <w:rsid w:val="00C913D3"/>
    <w:rsid w:val="00C96C40"/>
    <w:rsid w:val="00CA1886"/>
    <w:rsid w:val="00CA1F94"/>
    <w:rsid w:val="00CA365B"/>
    <w:rsid w:val="00CA3685"/>
    <w:rsid w:val="00CA7339"/>
    <w:rsid w:val="00CA755A"/>
    <w:rsid w:val="00CB01B5"/>
    <w:rsid w:val="00CB0E18"/>
    <w:rsid w:val="00CB3A28"/>
    <w:rsid w:val="00CB476A"/>
    <w:rsid w:val="00CB4E7D"/>
    <w:rsid w:val="00CC10F8"/>
    <w:rsid w:val="00CC11B7"/>
    <w:rsid w:val="00CC1FC2"/>
    <w:rsid w:val="00CC28BF"/>
    <w:rsid w:val="00CC29BC"/>
    <w:rsid w:val="00CC2C33"/>
    <w:rsid w:val="00CC2C6E"/>
    <w:rsid w:val="00CC362B"/>
    <w:rsid w:val="00CC3A34"/>
    <w:rsid w:val="00CC6C90"/>
    <w:rsid w:val="00CD29F5"/>
    <w:rsid w:val="00CD422B"/>
    <w:rsid w:val="00CD6AE5"/>
    <w:rsid w:val="00CD6AFE"/>
    <w:rsid w:val="00CD6CF0"/>
    <w:rsid w:val="00CE0BCB"/>
    <w:rsid w:val="00CE18DE"/>
    <w:rsid w:val="00CE2EE9"/>
    <w:rsid w:val="00CE4A30"/>
    <w:rsid w:val="00CE755B"/>
    <w:rsid w:val="00CE77B1"/>
    <w:rsid w:val="00CE794B"/>
    <w:rsid w:val="00CF0480"/>
    <w:rsid w:val="00CF04B1"/>
    <w:rsid w:val="00CF1B66"/>
    <w:rsid w:val="00CF25D7"/>
    <w:rsid w:val="00CF2660"/>
    <w:rsid w:val="00CF3379"/>
    <w:rsid w:val="00D006DB"/>
    <w:rsid w:val="00D0135A"/>
    <w:rsid w:val="00D0357C"/>
    <w:rsid w:val="00D03A37"/>
    <w:rsid w:val="00D04167"/>
    <w:rsid w:val="00D059E6"/>
    <w:rsid w:val="00D061FE"/>
    <w:rsid w:val="00D06D67"/>
    <w:rsid w:val="00D10380"/>
    <w:rsid w:val="00D104B1"/>
    <w:rsid w:val="00D10B8A"/>
    <w:rsid w:val="00D14E6E"/>
    <w:rsid w:val="00D15B0B"/>
    <w:rsid w:val="00D15B8F"/>
    <w:rsid w:val="00D200AA"/>
    <w:rsid w:val="00D21421"/>
    <w:rsid w:val="00D2265C"/>
    <w:rsid w:val="00D22816"/>
    <w:rsid w:val="00D2340B"/>
    <w:rsid w:val="00D243D1"/>
    <w:rsid w:val="00D25178"/>
    <w:rsid w:val="00D256AD"/>
    <w:rsid w:val="00D268F3"/>
    <w:rsid w:val="00D307FF"/>
    <w:rsid w:val="00D314A8"/>
    <w:rsid w:val="00D349E4"/>
    <w:rsid w:val="00D35120"/>
    <w:rsid w:val="00D36D27"/>
    <w:rsid w:val="00D3759D"/>
    <w:rsid w:val="00D41035"/>
    <w:rsid w:val="00D44402"/>
    <w:rsid w:val="00D44961"/>
    <w:rsid w:val="00D45E9A"/>
    <w:rsid w:val="00D469F3"/>
    <w:rsid w:val="00D475D3"/>
    <w:rsid w:val="00D475DF"/>
    <w:rsid w:val="00D5290D"/>
    <w:rsid w:val="00D53EA4"/>
    <w:rsid w:val="00D557A8"/>
    <w:rsid w:val="00D55E02"/>
    <w:rsid w:val="00D607DA"/>
    <w:rsid w:val="00D60A7E"/>
    <w:rsid w:val="00D617A9"/>
    <w:rsid w:val="00D63502"/>
    <w:rsid w:val="00D672B8"/>
    <w:rsid w:val="00D674EE"/>
    <w:rsid w:val="00D67507"/>
    <w:rsid w:val="00D715CB"/>
    <w:rsid w:val="00D72311"/>
    <w:rsid w:val="00D727BA"/>
    <w:rsid w:val="00D732B7"/>
    <w:rsid w:val="00D809E8"/>
    <w:rsid w:val="00D81BCF"/>
    <w:rsid w:val="00D84541"/>
    <w:rsid w:val="00D87628"/>
    <w:rsid w:val="00D87FB9"/>
    <w:rsid w:val="00D90A27"/>
    <w:rsid w:val="00D90BF4"/>
    <w:rsid w:val="00D91304"/>
    <w:rsid w:val="00D914A4"/>
    <w:rsid w:val="00D92E53"/>
    <w:rsid w:val="00D930C5"/>
    <w:rsid w:val="00D9359C"/>
    <w:rsid w:val="00D936AA"/>
    <w:rsid w:val="00D97B3C"/>
    <w:rsid w:val="00D97F31"/>
    <w:rsid w:val="00DA0C9E"/>
    <w:rsid w:val="00DA1911"/>
    <w:rsid w:val="00DA195E"/>
    <w:rsid w:val="00DA3921"/>
    <w:rsid w:val="00DA4B97"/>
    <w:rsid w:val="00DA659C"/>
    <w:rsid w:val="00DA6BC8"/>
    <w:rsid w:val="00DA6DCC"/>
    <w:rsid w:val="00DB008F"/>
    <w:rsid w:val="00DB0EF2"/>
    <w:rsid w:val="00DB1762"/>
    <w:rsid w:val="00DB27D0"/>
    <w:rsid w:val="00DB2920"/>
    <w:rsid w:val="00DB2B46"/>
    <w:rsid w:val="00DB2DE8"/>
    <w:rsid w:val="00DB55A6"/>
    <w:rsid w:val="00DB5604"/>
    <w:rsid w:val="00DB6223"/>
    <w:rsid w:val="00DB70F6"/>
    <w:rsid w:val="00DC0930"/>
    <w:rsid w:val="00DC1713"/>
    <w:rsid w:val="00DC23B6"/>
    <w:rsid w:val="00DC5701"/>
    <w:rsid w:val="00DC6FB5"/>
    <w:rsid w:val="00DD0687"/>
    <w:rsid w:val="00DD32E9"/>
    <w:rsid w:val="00DD337D"/>
    <w:rsid w:val="00DD3B8C"/>
    <w:rsid w:val="00DD5B35"/>
    <w:rsid w:val="00DE0950"/>
    <w:rsid w:val="00DE2996"/>
    <w:rsid w:val="00DE2B4C"/>
    <w:rsid w:val="00DE306B"/>
    <w:rsid w:val="00DE7D7D"/>
    <w:rsid w:val="00DF0803"/>
    <w:rsid w:val="00DF1608"/>
    <w:rsid w:val="00DF5740"/>
    <w:rsid w:val="00DF6473"/>
    <w:rsid w:val="00E00A66"/>
    <w:rsid w:val="00E00ECB"/>
    <w:rsid w:val="00E013D7"/>
    <w:rsid w:val="00E0142C"/>
    <w:rsid w:val="00E0151F"/>
    <w:rsid w:val="00E01D0A"/>
    <w:rsid w:val="00E02014"/>
    <w:rsid w:val="00E027A4"/>
    <w:rsid w:val="00E02832"/>
    <w:rsid w:val="00E02F4B"/>
    <w:rsid w:val="00E03517"/>
    <w:rsid w:val="00E04AD9"/>
    <w:rsid w:val="00E04F13"/>
    <w:rsid w:val="00E054A1"/>
    <w:rsid w:val="00E05636"/>
    <w:rsid w:val="00E07180"/>
    <w:rsid w:val="00E10F86"/>
    <w:rsid w:val="00E113DE"/>
    <w:rsid w:val="00E11D65"/>
    <w:rsid w:val="00E1381C"/>
    <w:rsid w:val="00E15E7F"/>
    <w:rsid w:val="00E16C6C"/>
    <w:rsid w:val="00E20D48"/>
    <w:rsid w:val="00E21507"/>
    <w:rsid w:val="00E21E5F"/>
    <w:rsid w:val="00E22E22"/>
    <w:rsid w:val="00E23730"/>
    <w:rsid w:val="00E24F49"/>
    <w:rsid w:val="00E25439"/>
    <w:rsid w:val="00E267C5"/>
    <w:rsid w:val="00E31EFC"/>
    <w:rsid w:val="00E43CD5"/>
    <w:rsid w:val="00E441F8"/>
    <w:rsid w:val="00E44470"/>
    <w:rsid w:val="00E450A9"/>
    <w:rsid w:val="00E455EA"/>
    <w:rsid w:val="00E4637B"/>
    <w:rsid w:val="00E47743"/>
    <w:rsid w:val="00E52A08"/>
    <w:rsid w:val="00E52D36"/>
    <w:rsid w:val="00E5314B"/>
    <w:rsid w:val="00E5458B"/>
    <w:rsid w:val="00E6221A"/>
    <w:rsid w:val="00E633A0"/>
    <w:rsid w:val="00E64C9A"/>
    <w:rsid w:val="00E65CFE"/>
    <w:rsid w:val="00E65D96"/>
    <w:rsid w:val="00E66F06"/>
    <w:rsid w:val="00E7020C"/>
    <w:rsid w:val="00E71EB9"/>
    <w:rsid w:val="00E7272B"/>
    <w:rsid w:val="00E72833"/>
    <w:rsid w:val="00E773DF"/>
    <w:rsid w:val="00E77776"/>
    <w:rsid w:val="00E812B8"/>
    <w:rsid w:val="00E828F1"/>
    <w:rsid w:val="00E84A9A"/>
    <w:rsid w:val="00E860F0"/>
    <w:rsid w:val="00E8627F"/>
    <w:rsid w:val="00E8635A"/>
    <w:rsid w:val="00E868D8"/>
    <w:rsid w:val="00E87D7B"/>
    <w:rsid w:val="00E94E06"/>
    <w:rsid w:val="00EA260B"/>
    <w:rsid w:val="00EA7FC0"/>
    <w:rsid w:val="00EB0028"/>
    <w:rsid w:val="00EB2CC3"/>
    <w:rsid w:val="00EB4B4B"/>
    <w:rsid w:val="00EB5633"/>
    <w:rsid w:val="00EB6585"/>
    <w:rsid w:val="00EB748B"/>
    <w:rsid w:val="00EB7A6D"/>
    <w:rsid w:val="00EC0DD6"/>
    <w:rsid w:val="00EC132F"/>
    <w:rsid w:val="00EC39A1"/>
    <w:rsid w:val="00EC50B4"/>
    <w:rsid w:val="00EC7C39"/>
    <w:rsid w:val="00EC7F61"/>
    <w:rsid w:val="00ED19DD"/>
    <w:rsid w:val="00ED3683"/>
    <w:rsid w:val="00ED3A77"/>
    <w:rsid w:val="00ED49C3"/>
    <w:rsid w:val="00EE1827"/>
    <w:rsid w:val="00EE40AC"/>
    <w:rsid w:val="00EE42CA"/>
    <w:rsid w:val="00EE570D"/>
    <w:rsid w:val="00EE7FEC"/>
    <w:rsid w:val="00EF2B90"/>
    <w:rsid w:val="00EF2E96"/>
    <w:rsid w:val="00EF5785"/>
    <w:rsid w:val="00EF6F74"/>
    <w:rsid w:val="00F032A6"/>
    <w:rsid w:val="00F041DD"/>
    <w:rsid w:val="00F05A69"/>
    <w:rsid w:val="00F11071"/>
    <w:rsid w:val="00F129BB"/>
    <w:rsid w:val="00F1394B"/>
    <w:rsid w:val="00F1399F"/>
    <w:rsid w:val="00F13E09"/>
    <w:rsid w:val="00F16725"/>
    <w:rsid w:val="00F16B77"/>
    <w:rsid w:val="00F20206"/>
    <w:rsid w:val="00F21C42"/>
    <w:rsid w:val="00F22AB5"/>
    <w:rsid w:val="00F2348E"/>
    <w:rsid w:val="00F24174"/>
    <w:rsid w:val="00F242AE"/>
    <w:rsid w:val="00F242F7"/>
    <w:rsid w:val="00F248E4"/>
    <w:rsid w:val="00F259D3"/>
    <w:rsid w:val="00F260BA"/>
    <w:rsid w:val="00F31807"/>
    <w:rsid w:val="00F31FBF"/>
    <w:rsid w:val="00F33E88"/>
    <w:rsid w:val="00F347A4"/>
    <w:rsid w:val="00F35DEA"/>
    <w:rsid w:val="00F366AB"/>
    <w:rsid w:val="00F419CD"/>
    <w:rsid w:val="00F425C2"/>
    <w:rsid w:val="00F430B4"/>
    <w:rsid w:val="00F45C87"/>
    <w:rsid w:val="00F46805"/>
    <w:rsid w:val="00F51CD7"/>
    <w:rsid w:val="00F529DC"/>
    <w:rsid w:val="00F53617"/>
    <w:rsid w:val="00F53C33"/>
    <w:rsid w:val="00F53DAD"/>
    <w:rsid w:val="00F5443B"/>
    <w:rsid w:val="00F545B6"/>
    <w:rsid w:val="00F54DE7"/>
    <w:rsid w:val="00F579E2"/>
    <w:rsid w:val="00F60EAA"/>
    <w:rsid w:val="00F613ED"/>
    <w:rsid w:val="00F63805"/>
    <w:rsid w:val="00F63CA2"/>
    <w:rsid w:val="00F64ADA"/>
    <w:rsid w:val="00F66BEF"/>
    <w:rsid w:val="00F67E3D"/>
    <w:rsid w:val="00F725F2"/>
    <w:rsid w:val="00F7277C"/>
    <w:rsid w:val="00F73F90"/>
    <w:rsid w:val="00F75010"/>
    <w:rsid w:val="00F7671A"/>
    <w:rsid w:val="00F769E0"/>
    <w:rsid w:val="00F77B0D"/>
    <w:rsid w:val="00F81A18"/>
    <w:rsid w:val="00F81C3E"/>
    <w:rsid w:val="00F82A47"/>
    <w:rsid w:val="00F840A4"/>
    <w:rsid w:val="00F84BB1"/>
    <w:rsid w:val="00F90C3D"/>
    <w:rsid w:val="00F94E0F"/>
    <w:rsid w:val="00F95AA3"/>
    <w:rsid w:val="00F95C1E"/>
    <w:rsid w:val="00F97091"/>
    <w:rsid w:val="00FA0793"/>
    <w:rsid w:val="00FA18C4"/>
    <w:rsid w:val="00FA21AB"/>
    <w:rsid w:val="00FA33DD"/>
    <w:rsid w:val="00FA4FE8"/>
    <w:rsid w:val="00FA5914"/>
    <w:rsid w:val="00FA5E57"/>
    <w:rsid w:val="00FA6C0F"/>
    <w:rsid w:val="00FA7B34"/>
    <w:rsid w:val="00FA7FDA"/>
    <w:rsid w:val="00FB0019"/>
    <w:rsid w:val="00FB06CC"/>
    <w:rsid w:val="00FB3A98"/>
    <w:rsid w:val="00FB4CED"/>
    <w:rsid w:val="00FB4D23"/>
    <w:rsid w:val="00FB6F17"/>
    <w:rsid w:val="00FB7668"/>
    <w:rsid w:val="00FB785C"/>
    <w:rsid w:val="00FC0A7F"/>
    <w:rsid w:val="00FC1875"/>
    <w:rsid w:val="00FC2445"/>
    <w:rsid w:val="00FC2F93"/>
    <w:rsid w:val="00FC3213"/>
    <w:rsid w:val="00FC3D15"/>
    <w:rsid w:val="00FC44B4"/>
    <w:rsid w:val="00FC589E"/>
    <w:rsid w:val="00FC6CEA"/>
    <w:rsid w:val="00FD3578"/>
    <w:rsid w:val="00FD4308"/>
    <w:rsid w:val="00FD70C4"/>
    <w:rsid w:val="00FD7128"/>
    <w:rsid w:val="00FD7150"/>
    <w:rsid w:val="00FE04E2"/>
    <w:rsid w:val="00FE092E"/>
    <w:rsid w:val="00FE43AC"/>
    <w:rsid w:val="00FE4EBA"/>
    <w:rsid w:val="00FE51E4"/>
    <w:rsid w:val="00FF5688"/>
    <w:rsid w:val="00FF5B38"/>
    <w:rsid w:val="00FF62AF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D250D-23CC-46AE-B37F-6B8B66DC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6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62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62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2E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C547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51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1775"/>
  </w:style>
  <w:style w:type="paragraph" w:styleId="a7">
    <w:name w:val="footer"/>
    <w:basedOn w:val="a"/>
    <w:link w:val="a8"/>
    <w:uiPriority w:val="99"/>
    <w:unhideWhenUsed/>
    <w:rsid w:val="00451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1775"/>
  </w:style>
  <w:style w:type="character" w:customStyle="1" w:styleId="10">
    <w:name w:val="Заголовок 1 Знак"/>
    <w:basedOn w:val="a0"/>
    <w:link w:val="1"/>
    <w:uiPriority w:val="9"/>
    <w:rsid w:val="00A662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662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662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15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5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sbs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osb7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3328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"ТюмБИТ"</Company>
  <LinksUpToDate>false</LinksUpToDate>
  <CharactersWithSpaces>22256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Надежда Валериевна</dc:creator>
  <cp:keywords/>
  <dc:description/>
  <cp:lastModifiedBy>Абдахатова Каиржан Кадержановна</cp:lastModifiedBy>
  <cp:revision>2</cp:revision>
  <cp:lastPrinted>2024-03-28T05:10:00Z</cp:lastPrinted>
  <dcterms:created xsi:type="dcterms:W3CDTF">2024-04-11T11:01:00Z</dcterms:created>
  <dcterms:modified xsi:type="dcterms:W3CDTF">2024-04-11T11:01:00Z</dcterms:modified>
</cp:coreProperties>
</file>